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C5A9" w14:textId="35E1EBD1" w:rsidR="00B50C55" w:rsidRPr="00011F99" w:rsidRDefault="00E576E0" w:rsidP="00011F99">
      <w:pPr>
        <w:pStyle w:val="Style2"/>
      </w:pPr>
      <w:r w:rsidRPr="00265946">
        <w:t>PURPOSE</w:t>
      </w:r>
      <w:r w:rsidR="00B50C55">
        <w:t xml:space="preserve"> &amp; Description</w:t>
      </w:r>
    </w:p>
    <w:p w14:paraId="07830C37" w14:textId="7EDEFA3A" w:rsidR="000A4F16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F35163">
        <w:rPr>
          <w:rFonts w:ascii="Arial" w:hAnsi="Arial" w:cs="Arial"/>
          <w:sz w:val="24"/>
          <w:szCs w:val="24"/>
        </w:rPr>
        <w:t>bleomycin</w:t>
      </w:r>
      <w:r w:rsidR="00A779D0" w:rsidRPr="3ECC59CF">
        <w:rPr>
          <w:rFonts w:ascii="Arial" w:hAnsi="Arial" w:cs="Arial"/>
          <w:sz w:val="24"/>
          <w:szCs w:val="24"/>
        </w:rPr>
        <w:t xml:space="preserve"> </w:t>
      </w:r>
      <w:r w:rsidRPr="00DA65F8">
        <w:rPr>
          <w:rFonts w:ascii="Arial" w:hAnsi="Arial" w:cs="Arial"/>
          <w:sz w:val="24"/>
          <w:szCs w:val="24"/>
        </w:rPr>
        <w:t xml:space="preserve">when administered to rodents by </w:t>
      </w:r>
      <w:r w:rsidR="00F35163">
        <w:rPr>
          <w:rFonts w:ascii="Arial" w:hAnsi="Arial" w:cs="Arial"/>
          <w:sz w:val="24"/>
          <w:szCs w:val="24"/>
        </w:rPr>
        <w:t xml:space="preserve">injection or intranasally. </w:t>
      </w:r>
      <w:r w:rsidR="00585278" w:rsidRPr="00585278">
        <w:rPr>
          <w:rFonts w:ascii="Arial" w:hAnsi="Arial" w:cs="Arial"/>
          <w:sz w:val="24"/>
          <w:szCs w:val="24"/>
        </w:rPr>
        <w:t xml:space="preserve">Bleomycin can be harmful if swallowed, inhaled, or absorbed through the skin. It may irritate the gastrointestinal tract, respiratory system, skin, and eyes. It is considered a possible carcinogen and reproductive toxicant. Derived from *Streptomyces </w:t>
      </w:r>
      <w:proofErr w:type="spellStart"/>
      <w:r w:rsidR="00585278" w:rsidRPr="00585278">
        <w:rPr>
          <w:rFonts w:ascii="Arial" w:hAnsi="Arial" w:cs="Arial"/>
          <w:sz w:val="24"/>
          <w:szCs w:val="24"/>
        </w:rPr>
        <w:t>verticillus</w:t>
      </w:r>
      <w:proofErr w:type="spellEnd"/>
      <w:r w:rsidR="00585278" w:rsidRPr="00585278">
        <w:rPr>
          <w:rFonts w:ascii="Arial" w:hAnsi="Arial" w:cs="Arial"/>
          <w:sz w:val="24"/>
          <w:szCs w:val="24"/>
        </w:rPr>
        <w:t>*, bleomycin is a cytotoxic glycopeptide antibiotic commonly used in the treatment of specific cancer types.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0F9962AE" w14:textId="77777777" w:rsidR="00296CBD" w:rsidRPr="00296CBD" w:rsidRDefault="00296CBD" w:rsidP="00296CBD">
      <w:pPr>
        <w:rPr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>The period of 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61D0989B" w14:textId="742F48D9" w:rsidR="00CE5355" w:rsidRPr="00B2368B" w:rsidRDefault="005B40AD" w:rsidP="00EC2C76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D1E2606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633C13B" w14:textId="77777777" w:rsidR="00B670E2" w:rsidRDefault="00B670E2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1B6AB09" w14:textId="77777777" w:rsidR="00B670E2" w:rsidRDefault="00B670E2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ED3CEC4" w14:textId="77777777" w:rsidR="00B670E2" w:rsidRDefault="00B670E2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2BF705C" w14:textId="77777777" w:rsidR="00B670E2" w:rsidRPr="00187981" w:rsidRDefault="00B670E2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46DFC155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48A00EEF" w14:textId="1535838B" w:rsidR="000A4F16" w:rsidRPr="00585278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105D7958" w14:textId="030B4A90" w:rsidR="00FB5A45" w:rsidRDefault="00FB5A45" w:rsidP="00FB5A45">
      <w:pPr>
        <w:pStyle w:val="ListParagraph"/>
        <w:numPr>
          <w:ilvl w:val="1"/>
          <w:numId w:val="32"/>
        </w:numPr>
        <w:rPr>
          <w:rFonts w:ascii="Arial" w:hAnsi="Arial" w:cs="Arial"/>
          <w:sz w:val="24"/>
          <w:szCs w:val="24"/>
        </w:rPr>
      </w:pPr>
      <w:r w:rsidRPr="00FB5A45">
        <w:rPr>
          <w:rFonts w:ascii="Arial" w:hAnsi="Arial" w:cs="Arial"/>
          <w:sz w:val="24"/>
          <w:szCs w:val="24"/>
        </w:rPr>
        <w:t xml:space="preserve">Carcinogen </w:t>
      </w:r>
    </w:p>
    <w:p w14:paraId="2ABDCAC2" w14:textId="163BE7A3" w:rsidR="00FB5A45" w:rsidRDefault="00FB5A45" w:rsidP="00FB5A45">
      <w:pPr>
        <w:pStyle w:val="ListParagraph"/>
        <w:numPr>
          <w:ilvl w:val="1"/>
          <w:numId w:val="32"/>
        </w:numPr>
        <w:rPr>
          <w:rFonts w:ascii="Arial" w:hAnsi="Arial" w:cs="Arial"/>
          <w:sz w:val="24"/>
          <w:szCs w:val="24"/>
        </w:rPr>
      </w:pPr>
      <w:r w:rsidRPr="00FB5A45">
        <w:rPr>
          <w:rFonts w:ascii="Arial" w:hAnsi="Arial" w:cs="Arial"/>
          <w:sz w:val="24"/>
          <w:szCs w:val="24"/>
        </w:rPr>
        <w:t xml:space="preserve">Mutagen </w:t>
      </w:r>
    </w:p>
    <w:p w14:paraId="59245321" w14:textId="73234292" w:rsidR="00206CE7" w:rsidRPr="007300DD" w:rsidRDefault="00FB5A45" w:rsidP="00FB5A45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FB5A45">
        <w:rPr>
          <w:rFonts w:ascii="Arial" w:hAnsi="Arial" w:cs="Arial"/>
          <w:sz w:val="24"/>
          <w:szCs w:val="24"/>
        </w:rPr>
        <w:t>Reproductive Hazard/Teratogen</w:t>
      </w: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6FFC93" w14:textId="7421E627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="000A4F16" w:rsidRPr="39A4E771">
        <w:rPr>
          <w:rFonts w:ascii="Arial" w:hAnsi="Arial" w:cs="Arial"/>
          <w:sz w:val="24"/>
          <w:szCs w:val="24"/>
        </w:rPr>
        <w:t>Animal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75F08084" w:rsidRPr="24DC42CF">
        <w:rPr>
          <w:rFonts w:ascii="Arial" w:hAnsi="Arial" w:cs="Arial"/>
          <w:sz w:val="24"/>
          <w:szCs w:val="24"/>
        </w:rPr>
        <w:t>T</w:t>
      </w:r>
      <w:r w:rsidR="000A4F16" w:rsidRPr="24DC42CF">
        <w:rPr>
          <w:rFonts w:ascii="Arial" w:hAnsi="Arial" w:cs="Arial"/>
          <w:sz w:val="24"/>
          <w:szCs w:val="24"/>
        </w:rPr>
        <w:t>ransfer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57D5305C" w:rsidRPr="13C6A763">
        <w:rPr>
          <w:rFonts w:ascii="Arial" w:hAnsi="Arial" w:cs="Arial"/>
          <w:sz w:val="24"/>
          <w:szCs w:val="24"/>
        </w:rPr>
        <w:t>S</w:t>
      </w:r>
      <w:r w:rsidR="000A4F16" w:rsidRPr="13C6A763">
        <w:rPr>
          <w:rFonts w:ascii="Arial" w:hAnsi="Arial" w:cs="Arial"/>
          <w:sz w:val="24"/>
          <w:szCs w:val="24"/>
        </w:rPr>
        <w:t>tation</w:t>
      </w:r>
      <w:r w:rsidR="09522BCC" w:rsidRPr="2F65A00D">
        <w:rPr>
          <w:rFonts w:ascii="Arial" w:hAnsi="Arial" w:cs="Arial"/>
          <w:sz w:val="24"/>
          <w:szCs w:val="24"/>
        </w:rPr>
        <w:t xml:space="preserve"> (ATS)</w:t>
      </w:r>
      <w:r w:rsidR="6180D842" w:rsidRPr="2F65A00D">
        <w:rPr>
          <w:rFonts w:ascii="Arial" w:hAnsi="Arial" w:cs="Arial"/>
          <w:sz w:val="24"/>
          <w:szCs w:val="24"/>
        </w:rPr>
        <w:t xml:space="preserve"> or higher </w:t>
      </w:r>
      <w:r w:rsidR="2297C066" w:rsidRPr="2CE40BE9">
        <w:rPr>
          <w:rFonts w:ascii="Arial" w:hAnsi="Arial" w:cs="Arial"/>
          <w:sz w:val="24"/>
          <w:szCs w:val="24"/>
        </w:rPr>
        <w:t>e</w:t>
      </w:r>
      <w:r w:rsidR="6180D842" w:rsidRPr="2CE40BE9">
        <w:rPr>
          <w:rFonts w:ascii="Arial" w:hAnsi="Arial" w:cs="Arial"/>
          <w:sz w:val="24"/>
          <w:szCs w:val="24"/>
        </w:rPr>
        <w:t xml:space="preserve">ngineering </w:t>
      </w:r>
      <w:r w:rsidR="536FD627" w:rsidRPr="2CE40BE9">
        <w:rPr>
          <w:rFonts w:ascii="Arial" w:hAnsi="Arial" w:cs="Arial"/>
          <w:sz w:val="24"/>
          <w:szCs w:val="24"/>
        </w:rPr>
        <w:t>c</w:t>
      </w:r>
      <w:r w:rsidR="6180D842" w:rsidRPr="2CE40BE9">
        <w:rPr>
          <w:rFonts w:ascii="Arial" w:hAnsi="Arial" w:cs="Arial"/>
          <w:sz w:val="24"/>
          <w:szCs w:val="24"/>
        </w:rPr>
        <w:t>ontrol</w:t>
      </w:r>
      <w:r w:rsidR="6180D842" w:rsidRPr="2F65A00D">
        <w:rPr>
          <w:rFonts w:ascii="Arial" w:hAnsi="Arial" w:cs="Arial"/>
          <w:sz w:val="24"/>
          <w:szCs w:val="24"/>
        </w:rPr>
        <w:t xml:space="preserve"> </w:t>
      </w:r>
      <w:r w:rsidR="2AF7C3B2" w:rsidRPr="5EEAB020">
        <w:rPr>
          <w:rFonts w:ascii="Arial" w:hAnsi="Arial" w:cs="Arial"/>
          <w:sz w:val="24"/>
          <w:szCs w:val="24"/>
        </w:rPr>
        <w:t>such as</w:t>
      </w:r>
      <w:r w:rsidR="006E52A4">
        <w:rPr>
          <w:rFonts w:ascii="Arial" w:hAnsi="Arial" w:cs="Arial"/>
          <w:sz w:val="24"/>
          <w:szCs w:val="24"/>
        </w:rPr>
        <w:t xml:space="preserve">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365BE7FD" w14:textId="77777777" w:rsidR="00B50C55" w:rsidRDefault="00B50C55" w:rsidP="00B50C55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75870CE8" w14:textId="6DABECF1" w:rsidR="00F46BE2" w:rsidRPr="004C25DA" w:rsidRDefault="00F46BE2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="58ECF9CB" w:rsidRPr="17A75D41">
        <w:rPr>
          <w:rFonts w:ascii="Arial" w:hAnsi="Arial" w:cs="Arial"/>
          <w:sz w:val="24"/>
          <w:szCs w:val="24"/>
        </w:rPr>
        <w:t xml:space="preserve">, at a minimum </w:t>
      </w:r>
      <w:r w:rsidR="58ECF9CB" w:rsidRPr="39A40597">
        <w:rPr>
          <w:rFonts w:ascii="Arial" w:hAnsi="Arial" w:cs="Arial"/>
          <w:sz w:val="24"/>
          <w:szCs w:val="24"/>
        </w:rPr>
        <w:t xml:space="preserve">when contaminated </w:t>
      </w:r>
      <w:r w:rsidR="58ECF9CB" w:rsidRPr="09A54841">
        <w:rPr>
          <w:rFonts w:ascii="Arial" w:hAnsi="Arial" w:cs="Arial"/>
          <w:sz w:val="24"/>
          <w:szCs w:val="24"/>
        </w:rPr>
        <w:t xml:space="preserve">with </w:t>
      </w:r>
      <w:r w:rsidR="00DC6F24">
        <w:rPr>
          <w:rFonts w:ascii="Arial" w:hAnsi="Arial" w:cs="Arial"/>
          <w:sz w:val="24"/>
          <w:szCs w:val="24"/>
        </w:rPr>
        <w:t>bleomycin</w:t>
      </w:r>
      <w:r w:rsidR="58ECF9CB" w:rsidRPr="09A54841">
        <w:rPr>
          <w:rFonts w:ascii="Arial" w:hAnsi="Arial" w:cs="Arial"/>
          <w:sz w:val="24"/>
          <w:szCs w:val="24"/>
        </w:rPr>
        <w:t xml:space="preserve"> </w:t>
      </w:r>
      <w:r w:rsidR="58ECF9CB" w:rsidRPr="39A40597">
        <w:rPr>
          <w:rFonts w:ascii="Arial" w:hAnsi="Arial" w:cs="Arial"/>
          <w:sz w:val="24"/>
          <w:szCs w:val="24"/>
        </w:rPr>
        <w:t>or torn</w:t>
      </w:r>
      <w:r w:rsidR="58ECF9CB" w:rsidRPr="09A54841">
        <w:rPr>
          <w:rFonts w:ascii="Arial" w:hAnsi="Arial" w:cs="Arial"/>
          <w:sz w:val="24"/>
          <w:szCs w:val="24"/>
        </w:rPr>
        <w:t>.</w:t>
      </w:r>
    </w:p>
    <w:p w14:paraId="590707FB" w14:textId="538244BC" w:rsidR="00F46BE2" w:rsidRDefault="00F46BE2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 xml:space="preserve">Hands and arms should be washed with soap and water </w:t>
      </w:r>
      <w:r w:rsidR="00660246">
        <w:rPr>
          <w:rFonts w:ascii="Arial" w:hAnsi="Arial" w:cs="Arial"/>
          <w:sz w:val="24"/>
          <w:szCs w:val="24"/>
        </w:rPr>
        <w:t>upon completion of procedure</w:t>
      </w:r>
      <w:r w:rsidRPr="004C25DA">
        <w:rPr>
          <w:rFonts w:ascii="Arial" w:hAnsi="Arial" w:cs="Arial"/>
          <w:sz w:val="24"/>
          <w:szCs w:val="24"/>
        </w:rPr>
        <w:t>.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including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long-sleeve dedicated lab coat</w:t>
      </w:r>
    </w:p>
    <w:p w14:paraId="461D0DCB" w14:textId="77777777" w:rsidR="00140604" w:rsidRPr="00D33D70" w:rsidRDefault="00140604" w:rsidP="00140604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33D70">
        <w:rPr>
          <w:rFonts w:ascii="Arial" w:hAnsi="Arial" w:cs="Arial"/>
          <w:sz w:val="24"/>
          <w:szCs w:val="24"/>
        </w:rPr>
        <w:t>Gloves</w:t>
      </w:r>
    </w:p>
    <w:p w14:paraId="4ABBF21B" w14:textId="393469FE" w:rsidR="002B4CF5" w:rsidRPr="00D33D70" w:rsidRDefault="002B4CF5" w:rsidP="002B4CF5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33D70">
        <w:rPr>
          <w:rFonts w:ascii="Arial" w:hAnsi="Arial" w:cs="Arial"/>
          <w:sz w:val="24"/>
          <w:szCs w:val="24"/>
        </w:rPr>
        <w:t xml:space="preserve">Single gloves if </w:t>
      </w:r>
      <w:r w:rsidR="00A330C4" w:rsidRPr="00D33D70">
        <w:rPr>
          <w:rFonts w:ascii="Arial" w:hAnsi="Arial" w:cs="Arial"/>
          <w:sz w:val="24"/>
          <w:szCs w:val="24"/>
        </w:rPr>
        <w:t xml:space="preserve">using </w:t>
      </w:r>
      <w:r w:rsidRPr="00D33D70">
        <w:rPr>
          <w:rFonts w:ascii="Arial" w:hAnsi="Arial" w:cs="Arial"/>
          <w:sz w:val="24"/>
          <w:szCs w:val="24"/>
        </w:rPr>
        <w:t>chemo-rated nitrile gloves (ASTM D6978 standard approved).</w:t>
      </w:r>
    </w:p>
    <w:p w14:paraId="63A705A0" w14:textId="3FE754AA" w:rsidR="00140604" w:rsidRPr="00D33D70" w:rsidRDefault="00140604" w:rsidP="00883739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33D70">
        <w:rPr>
          <w:rFonts w:ascii="Arial" w:hAnsi="Arial" w:cs="Arial"/>
          <w:sz w:val="24"/>
          <w:szCs w:val="24"/>
        </w:rPr>
        <w:t>Double gloves</w:t>
      </w:r>
      <w:r w:rsidR="00D954CA" w:rsidRPr="00D33D70">
        <w:rPr>
          <w:rFonts w:ascii="Arial" w:hAnsi="Arial" w:cs="Arial"/>
          <w:sz w:val="24"/>
          <w:szCs w:val="24"/>
        </w:rPr>
        <w:t xml:space="preserve"> </w:t>
      </w:r>
      <w:r w:rsidR="006B1306" w:rsidRPr="00D33D70">
        <w:rPr>
          <w:rFonts w:ascii="Arial" w:hAnsi="Arial" w:cs="Arial"/>
          <w:sz w:val="24"/>
          <w:szCs w:val="24"/>
        </w:rPr>
        <w:t>if</w:t>
      </w:r>
      <w:r w:rsidR="00D954CA" w:rsidRPr="00D33D70">
        <w:rPr>
          <w:rFonts w:ascii="Arial" w:hAnsi="Arial" w:cs="Arial"/>
          <w:sz w:val="24"/>
          <w:szCs w:val="24"/>
        </w:rPr>
        <w:t xml:space="preserve"> not</w:t>
      </w:r>
      <w:r w:rsidR="006B1306" w:rsidRPr="00D33D70">
        <w:rPr>
          <w:rFonts w:ascii="Arial" w:hAnsi="Arial" w:cs="Arial"/>
          <w:sz w:val="24"/>
          <w:szCs w:val="24"/>
        </w:rPr>
        <w:t xml:space="preserve"> using </w:t>
      </w:r>
      <w:r w:rsidR="00883739" w:rsidRPr="00D33D70">
        <w:rPr>
          <w:rFonts w:ascii="Arial" w:hAnsi="Arial" w:cs="Arial"/>
          <w:sz w:val="24"/>
          <w:szCs w:val="24"/>
        </w:rPr>
        <w:t>chemo-rated nitrile gloves (ASTM D6978 standard</w:t>
      </w:r>
      <w:r w:rsidR="00FE05F9" w:rsidRPr="00D33D70">
        <w:rPr>
          <w:rFonts w:ascii="Arial" w:hAnsi="Arial" w:cs="Arial"/>
          <w:sz w:val="24"/>
          <w:szCs w:val="24"/>
        </w:rPr>
        <w:t xml:space="preserve"> approved</w:t>
      </w:r>
      <w:r w:rsidR="00883739" w:rsidRPr="00D33D70">
        <w:rPr>
          <w:rFonts w:ascii="Arial" w:hAnsi="Arial" w:cs="Arial"/>
          <w:sz w:val="24"/>
          <w:szCs w:val="24"/>
        </w:rPr>
        <w:t>).</w:t>
      </w:r>
    </w:p>
    <w:p w14:paraId="3BAC105F" w14:textId="05909678" w:rsidR="00140604" w:rsidRPr="00D33D70" w:rsidRDefault="00140604" w:rsidP="00140604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33D70">
        <w:rPr>
          <w:rFonts w:ascii="Arial" w:hAnsi="Arial" w:cs="Arial"/>
          <w:sz w:val="24"/>
          <w:szCs w:val="24"/>
        </w:rPr>
        <w:t>N95 respirator</w:t>
      </w:r>
      <w:r w:rsidR="00E27389" w:rsidRPr="00D33D70">
        <w:rPr>
          <w:rFonts w:ascii="Arial" w:hAnsi="Arial" w:cs="Arial"/>
          <w:sz w:val="24"/>
          <w:szCs w:val="24"/>
        </w:rPr>
        <w:t xml:space="preserve"> </w:t>
      </w:r>
      <w:r w:rsidRPr="00D33D70">
        <w:rPr>
          <w:rFonts w:ascii="Arial" w:hAnsi="Arial" w:cs="Arial"/>
          <w:sz w:val="24"/>
          <w:szCs w:val="24"/>
        </w:rPr>
        <w:t xml:space="preserve">also required if ATS, BSC, or CFH are not available. </w:t>
      </w:r>
    </w:p>
    <w:p w14:paraId="657268AC" w14:textId="4A033C29" w:rsidR="001B5956" w:rsidRPr="00D33D70" w:rsidRDefault="00140604" w:rsidP="00660246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33D70">
        <w:rPr>
          <w:rFonts w:ascii="Arial" w:hAnsi="Arial" w:cs="Arial"/>
          <w:sz w:val="24"/>
          <w:szCs w:val="24"/>
        </w:rPr>
        <w:t xml:space="preserve">Respirator use requires employee participation in the Respiratory Protection Program (See </w:t>
      </w:r>
      <w:hyperlink r:id="rId15">
        <w:r w:rsidRPr="00D33D70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  <w:r w:rsidRPr="00D33D70">
        <w:t>).</w:t>
      </w:r>
    </w:p>
    <w:p w14:paraId="0520D0EA" w14:textId="77777777" w:rsidR="00660246" w:rsidRPr="00660246" w:rsidRDefault="00660246" w:rsidP="00660246">
      <w:pPr>
        <w:pStyle w:val="ListParagraph"/>
        <w:spacing w:after="0"/>
        <w:ind w:left="1440"/>
        <w:rPr>
          <w:rFonts w:ascii="Arial" w:hAnsi="Arial" w:cs="Arial"/>
          <w:sz w:val="24"/>
          <w:szCs w:val="24"/>
          <w:highlight w:val="yellow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lastRenderedPageBreak/>
        <w:t>Procedure</w:t>
      </w:r>
    </w:p>
    <w:p w14:paraId="4A1A7097" w14:textId="1A6D649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0BF80F21" w:rsidR="00C5504A" w:rsidRDefault="2AE800F5" w:rsidP="288CC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0340E696" w14:textId="77777777" w:rsidR="00660246" w:rsidRDefault="00660246" w:rsidP="0066024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t>Special Handling and Storage Requirements</w:t>
      </w:r>
    </w:p>
    <w:p w14:paraId="23C81104" w14:textId="1A7ABF1F" w:rsidR="002364C8" w:rsidRPr="00B51078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B51078">
        <w:rPr>
          <w:rFonts w:ascii="Arial" w:hAnsi="Arial" w:cs="Arial"/>
          <w:sz w:val="24"/>
          <w:szCs w:val="24"/>
        </w:rPr>
        <w:t xml:space="preserve">The </w:t>
      </w:r>
      <w:r w:rsidR="00B51078" w:rsidRPr="00B51078">
        <w:rPr>
          <w:rFonts w:ascii="Arial" w:hAnsi="Arial" w:cs="Arial"/>
          <w:sz w:val="24"/>
          <w:szCs w:val="24"/>
        </w:rPr>
        <w:t>bleomycin</w:t>
      </w:r>
      <w:r w:rsidRPr="00B51078">
        <w:rPr>
          <w:rFonts w:ascii="Arial" w:hAnsi="Arial" w:cs="Arial"/>
          <w:sz w:val="24"/>
          <w:szCs w:val="24"/>
        </w:rPr>
        <w:t xml:space="preserve"> clear time is 72 hours after the last administration. </w:t>
      </w:r>
      <w:r w:rsidR="00B51078">
        <w:rPr>
          <w:rFonts w:ascii="Arial" w:hAnsi="Arial" w:cs="Arial"/>
          <w:sz w:val="24"/>
          <w:szCs w:val="24"/>
        </w:rPr>
        <w:t>Bleomycin</w:t>
      </w:r>
      <w:r w:rsidR="00390E7E" w:rsidRPr="00B51078">
        <w:rPr>
          <w:rFonts w:ascii="Arial" w:hAnsi="Arial" w:cs="Arial"/>
          <w:sz w:val="24"/>
          <w:szCs w:val="24"/>
        </w:rPr>
        <w:t xml:space="preserve"> </w:t>
      </w:r>
      <w:r w:rsidRPr="00B51078">
        <w:rPr>
          <w:rFonts w:ascii="Arial" w:hAnsi="Arial" w:cs="Arial"/>
          <w:sz w:val="24"/>
          <w:szCs w:val="24"/>
        </w:rPr>
        <w:t>is excreted in the feces and urine of animals after administration, consequently, the procedures in</w:t>
      </w:r>
      <w:r w:rsidRPr="00B5107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1078">
        <w:rPr>
          <w:rFonts w:ascii="Arial" w:hAnsi="Arial" w:cs="Arial"/>
          <w:sz w:val="24"/>
          <w:szCs w:val="24"/>
        </w:rPr>
        <w:t xml:space="preserve">this SOP must be followed when handling animals and bedding for 72 hours after the final </w:t>
      </w:r>
      <w:r w:rsidR="00850B26">
        <w:rPr>
          <w:rFonts w:ascii="Arial" w:hAnsi="Arial" w:cs="Arial"/>
          <w:sz w:val="24"/>
          <w:szCs w:val="24"/>
        </w:rPr>
        <w:t>bleomycin</w:t>
      </w:r>
      <w:r w:rsidR="00390E7E" w:rsidRPr="00B51078">
        <w:rPr>
          <w:rFonts w:ascii="Arial" w:hAnsi="Arial" w:cs="Arial"/>
          <w:sz w:val="24"/>
          <w:szCs w:val="24"/>
        </w:rPr>
        <w:t xml:space="preserve"> </w:t>
      </w:r>
      <w:r w:rsidRPr="00B51078">
        <w:rPr>
          <w:rFonts w:ascii="Arial" w:hAnsi="Arial" w:cs="Arial"/>
          <w:sz w:val="24"/>
          <w:szCs w:val="24"/>
        </w:rPr>
        <w:t xml:space="preserve">administration. </w:t>
      </w:r>
    </w:p>
    <w:p w14:paraId="34185E91" w14:textId="2649ADA7" w:rsidR="002364C8" w:rsidRPr="00B51078" w:rsidRDefault="000A4F16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B51078">
        <w:rPr>
          <w:rFonts w:ascii="Arial" w:hAnsi="Arial" w:cs="Arial"/>
          <w:sz w:val="24"/>
          <w:szCs w:val="24"/>
        </w:rPr>
        <w:t xml:space="preserve">Women who are pregnant, expecting to become pregnant, or nursing should not handle or be exposed to </w:t>
      </w:r>
      <w:r w:rsidR="00B51078" w:rsidRPr="00B51078">
        <w:rPr>
          <w:rFonts w:ascii="Arial" w:hAnsi="Arial" w:cs="Arial"/>
          <w:sz w:val="24"/>
          <w:szCs w:val="24"/>
        </w:rPr>
        <w:t xml:space="preserve">bleomycin </w:t>
      </w:r>
      <w:r w:rsidRPr="00B51078">
        <w:rPr>
          <w:rFonts w:ascii="Arial" w:hAnsi="Arial" w:cs="Arial"/>
          <w:sz w:val="24"/>
          <w:szCs w:val="24"/>
        </w:rPr>
        <w:t xml:space="preserve">or feces/urine of animals treated with </w:t>
      </w:r>
      <w:r w:rsidR="00B51078" w:rsidRPr="00B51078">
        <w:rPr>
          <w:rFonts w:ascii="Arial" w:hAnsi="Arial" w:cs="Arial"/>
          <w:sz w:val="24"/>
          <w:szCs w:val="24"/>
        </w:rPr>
        <w:t xml:space="preserve">bleomycin </w:t>
      </w:r>
      <w:r w:rsidR="3D444074" w:rsidRPr="00B51078">
        <w:rPr>
          <w:rFonts w:ascii="Arial" w:hAnsi="Arial" w:cs="Arial"/>
          <w:sz w:val="24"/>
          <w:szCs w:val="24"/>
        </w:rPr>
        <w:t xml:space="preserve">prior to the clear </w:t>
      </w:r>
      <w:r w:rsidR="00433314" w:rsidRPr="00B51078">
        <w:rPr>
          <w:rFonts w:ascii="Arial" w:hAnsi="Arial" w:cs="Arial"/>
          <w:sz w:val="24"/>
          <w:szCs w:val="24"/>
        </w:rPr>
        <w:t>time</w:t>
      </w:r>
      <w:r w:rsidR="00477862" w:rsidRPr="00B51078">
        <w:rPr>
          <w:rFonts w:ascii="Arial" w:hAnsi="Arial" w:cs="Arial"/>
          <w:sz w:val="24"/>
          <w:szCs w:val="24"/>
        </w:rPr>
        <w:t>.</w:t>
      </w:r>
    </w:p>
    <w:p w14:paraId="2A1B973F" w14:textId="3F1D5604" w:rsidR="00477862" w:rsidRPr="0086011C" w:rsidRDefault="00B51078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B51078">
        <w:rPr>
          <w:rFonts w:ascii="Arial" w:hAnsi="Arial" w:cs="Arial"/>
          <w:sz w:val="24"/>
          <w:szCs w:val="24"/>
        </w:rPr>
        <w:t xml:space="preserve">leomycin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660246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462223AF" w14:textId="4CC1B0DE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B51078" w:rsidRPr="00B51078">
        <w:rPr>
          <w:rFonts w:ascii="Arial" w:hAnsi="Arial" w:cs="Arial"/>
          <w:sz w:val="24"/>
          <w:szCs w:val="24"/>
        </w:rPr>
        <w:t>bleomycin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279CAC7B" w14:textId="68968937" w:rsidR="00477862" w:rsidRPr="00477862" w:rsidRDefault="00477862" w:rsidP="0047786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B51078" w:rsidRPr="00B51078">
        <w:rPr>
          <w:rFonts w:ascii="Arial" w:hAnsi="Arial" w:cs="Arial"/>
          <w:sz w:val="24"/>
          <w:szCs w:val="24"/>
        </w:rPr>
        <w:t xml:space="preserve">bleomycin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proofErr w:type="gramStart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660FEB2C" w14:textId="0E7BD499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B51078" w:rsidRPr="00B51078">
        <w:rPr>
          <w:rFonts w:ascii="Arial" w:hAnsi="Arial" w:cs="Arial"/>
          <w:sz w:val="24"/>
          <w:szCs w:val="24"/>
        </w:rPr>
        <w:t xml:space="preserve">bleomycin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>e.g. Peroxigard)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345715A3" w14:textId="77777777" w:rsidR="00B670E2" w:rsidRDefault="00B670E2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0AE516B7" w14:textId="77777777" w:rsidR="00B670E2" w:rsidRDefault="00B670E2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05A09B82" w14:textId="77777777" w:rsidR="00B670E2" w:rsidRDefault="00B670E2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601569F9" w14:textId="77777777" w:rsidR="00B670E2" w:rsidRDefault="00B670E2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0862BFEF" w14:textId="77777777" w:rsidR="00B670E2" w:rsidRDefault="00B670E2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2F92E759" w14:textId="77777777" w:rsidR="00B670E2" w:rsidRDefault="00B670E2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7E8DB92C" w14:textId="77777777" w:rsidR="00B670E2" w:rsidRPr="000935F4" w:rsidRDefault="00B670E2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lastRenderedPageBreak/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77777777" w:rsidR="009C1CBA" w:rsidRPr="00B51078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51078">
        <w:rPr>
          <w:rFonts w:ascii="Arial" w:hAnsi="Arial" w:cs="Arial"/>
          <w:sz w:val="24"/>
          <w:szCs w:val="24"/>
        </w:rPr>
        <w:t>Contaminated and/or potentially contaminated laboratory PPE and laboratory consumables are disposed of as Non-Regulated Hazardous Waste.</w:t>
      </w:r>
    </w:p>
    <w:p w14:paraId="5FE77267" w14:textId="77777777" w:rsidR="00647451" w:rsidRPr="00B51078" w:rsidRDefault="00647451" w:rsidP="00647451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51078">
        <w:rPr>
          <w:rFonts w:ascii="Arial" w:hAnsi="Arial" w:cs="Arial"/>
          <w:sz w:val="24"/>
          <w:szCs w:val="24"/>
        </w:rPr>
        <w:t xml:space="preserve">Contaminated and/or potentially contaminated bedding and PPE originating within the animal facility are disposed of as Non-Regulated Waste for Incineration according to the </w:t>
      </w:r>
      <w:hyperlink r:id="rId16">
        <w:r w:rsidRPr="00B51078">
          <w:rPr>
            <w:rStyle w:val="Hyperlink"/>
            <w:rFonts w:ascii="Arial" w:hAnsi="Arial" w:cs="Arial"/>
            <w:color w:val="auto"/>
            <w:sz w:val="24"/>
            <w:szCs w:val="24"/>
          </w:rPr>
          <w:t>Policy on Handling Animals Exposed to Hazardous Chemicals</w:t>
        </w:r>
      </w:hyperlink>
      <w:r w:rsidRPr="00B51078">
        <w:t>.</w:t>
      </w:r>
    </w:p>
    <w:p w14:paraId="5B73D1A7" w14:textId="053ECFAF" w:rsidR="007F4D98" w:rsidRDefault="008373E0" w:rsidP="00A326BC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F4D98">
        <w:rPr>
          <w:rFonts w:ascii="Arial" w:hAnsi="Arial" w:cs="Arial"/>
          <w:sz w:val="24"/>
          <w:szCs w:val="24"/>
        </w:rPr>
        <w:t xml:space="preserve">Unused portions of prepared </w:t>
      </w:r>
      <w:r w:rsidR="00D53758" w:rsidRPr="007F4D98">
        <w:rPr>
          <w:rFonts w:ascii="Arial" w:hAnsi="Arial" w:cs="Arial"/>
          <w:sz w:val="24"/>
          <w:szCs w:val="24"/>
        </w:rPr>
        <w:t>bleomycin</w:t>
      </w:r>
      <w:r w:rsidRPr="007F4D98">
        <w:rPr>
          <w:rFonts w:ascii="Arial" w:hAnsi="Arial" w:cs="Arial"/>
          <w:sz w:val="24"/>
          <w:szCs w:val="24"/>
        </w:rPr>
        <w:t xml:space="preserve"> (including spill cleanup) must be disposed of as </w:t>
      </w:r>
      <w:r w:rsidR="007F4D98" w:rsidRPr="00B51078">
        <w:rPr>
          <w:rFonts w:ascii="Arial" w:hAnsi="Arial" w:cs="Arial"/>
          <w:sz w:val="24"/>
          <w:szCs w:val="24"/>
        </w:rPr>
        <w:t>Non-Regulated Waste for Incineration</w:t>
      </w:r>
      <w:r w:rsidR="007F4D98">
        <w:rPr>
          <w:rFonts w:ascii="Arial" w:hAnsi="Arial" w:cs="Arial"/>
          <w:sz w:val="24"/>
          <w:szCs w:val="24"/>
        </w:rPr>
        <w:t>.</w:t>
      </w:r>
      <w:r w:rsidR="007F4D98" w:rsidRPr="00B51078">
        <w:rPr>
          <w:rFonts w:ascii="Arial" w:hAnsi="Arial" w:cs="Arial"/>
          <w:sz w:val="24"/>
          <w:szCs w:val="24"/>
        </w:rPr>
        <w:t xml:space="preserve"> </w:t>
      </w:r>
    </w:p>
    <w:p w14:paraId="3955A48D" w14:textId="38E59AE3" w:rsidR="00447D92" w:rsidRPr="007F4D98" w:rsidRDefault="54551246" w:rsidP="00A326BC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F4D98">
        <w:rPr>
          <w:rFonts w:ascii="Arial" w:hAnsi="Arial" w:cs="Arial"/>
          <w:sz w:val="24"/>
          <w:szCs w:val="24"/>
        </w:rPr>
        <w:t>Rodent</w:t>
      </w:r>
      <w:r w:rsidR="570F73AB" w:rsidRPr="007F4D98">
        <w:rPr>
          <w:rFonts w:ascii="Arial" w:hAnsi="Arial" w:cs="Arial"/>
          <w:sz w:val="24"/>
          <w:szCs w:val="24"/>
        </w:rPr>
        <w:t xml:space="preserve">s euthanized or found dead prior to </w:t>
      </w:r>
      <w:r w:rsidR="70197C1B" w:rsidRPr="007F4D98">
        <w:rPr>
          <w:rFonts w:ascii="Arial" w:hAnsi="Arial" w:cs="Arial"/>
          <w:sz w:val="24"/>
          <w:szCs w:val="24"/>
        </w:rPr>
        <w:t xml:space="preserve">the clear </w:t>
      </w:r>
      <w:r w:rsidR="00C243BC" w:rsidRPr="007F4D98">
        <w:rPr>
          <w:rFonts w:ascii="Arial" w:hAnsi="Arial" w:cs="Arial"/>
          <w:sz w:val="24"/>
          <w:szCs w:val="24"/>
        </w:rPr>
        <w:t>time</w:t>
      </w:r>
      <w:r w:rsidR="2A513D25" w:rsidRPr="007F4D98">
        <w:rPr>
          <w:rFonts w:ascii="Arial" w:hAnsi="Arial" w:cs="Arial"/>
          <w:sz w:val="24"/>
          <w:szCs w:val="24"/>
        </w:rPr>
        <w:t xml:space="preserve"> </w:t>
      </w:r>
      <w:r w:rsidR="7D1524C6" w:rsidRPr="007F4D98">
        <w:rPr>
          <w:rFonts w:ascii="Arial" w:hAnsi="Arial" w:cs="Arial"/>
          <w:sz w:val="24"/>
          <w:szCs w:val="24"/>
        </w:rPr>
        <w:t>are</w:t>
      </w:r>
      <w:r w:rsidR="6C8B907D" w:rsidRPr="007F4D98">
        <w:rPr>
          <w:rFonts w:ascii="Arial" w:hAnsi="Arial" w:cs="Arial"/>
          <w:sz w:val="24"/>
          <w:szCs w:val="24"/>
        </w:rPr>
        <w:t xml:space="preserve"> </w:t>
      </w:r>
      <w:r w:rsidR="00C00D6D" w:rsidRPr="007F4D98">
        <w:rPr>
          <w:rFonts w:ascii="Arial" w:hAnsi="Arial" w:cs="Arial"/>
          <w:sz w:val="24"/>
          <w:szCs w:val="24"/>
        </w:rPr>
        <w:t>identified, labeled, and disposed of</w:t>
      </w:r>
      <w:r w:rsidR="6C8B907D" w:rsidRPr="007F4D98">
        <w:rPr>
          <w:rFonts w:ascii="Arial" w:hAnsi="Arial" w:cs="Arial"/>
          <w:sz w:val="24"/>
          <w:szCs w:val="24"/>
        </w:rPr>
        <w:t xml:space="preserve"> </w:t>
      </w:r>
      <w:r w:rsidR="688C086D" w:rsidRPr="007F4D98">
        <w:rPr>
          <w:rFonts w:ascii="Arial" w:hAnsi="Arial" w:cs="Arial"/>
          <w:sz w:val="24"/>
          <w:szCs w:val="24"/>
        </w:rPr>
        <w:t xml:space="preserve">according </w:t>
      </w:r>
      <w:r w:rsidR="038D6FE5" w:rsidRPr="007F4D98">
        <w:rPr>
          <w:rFonts w:ascii="Arial" w:hAnsi="Arial" w:cs="Arial"/>
          <w:sz w:val="24"/>
          <w:szCs w:val="24"/>
        </w:rPr>
        <w:t>to</w:t>
      </w:r>
      <w:r w:rsidR="00B2421D" w:rsidRPr="007F4D98">
        <w:rPr>
          <w:rFonts w:ascii="Arial" w:hAnsi="Arial" w:cs="Arial"/>
          <w:sz w:val="24"/>
          <w:szCs w:val="24"/>
        </w:rPr>
        <w:t xml:space="preserve"> the</w:t>
      </w:r>
      <w:r w:rsidR="31FA0A52" w:rsidRPr="007F4D98">
        <w:rPr>
          <w:rFonts w:ascii="Arial" w:hAnsi="Arial" w:cs="Arial"/>
          <w:sz w:val="24"/>
          <w:szCs w:val="24"/>
        </w:rPr>
        <w:t xml:space="preserve"> </w:t>
      </w:r>
      <w:hyperlink r:id="rId17">
        <w:r w:rsidR="553BF804" w:rsidRPr="007F4D98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77395C">
        <w:t>.</w:t>
      </w:r>
    </w:p>
    <w:p w14:paraId="5565108E" w14:textId="77777777" w:rsidR="00B670E2" w:rsidRDefault="00B670E2" w:rsidP="00B670E2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2FE68308" w14:textId="7126C7AA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  <w:r w:rsidR="007618E9">
        <w:t xml:space="preserve"> 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an approved solution (e.g. Peroxigard)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 Collect spilled material and clean up material into appropriately labeled, nonmetallic waste container.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Pr="005A1897" w:rsidRDefault="00BF2A50" w:rsidP="005A1897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8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AC3A923" w14:textId="18E10172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1455C8C0" w14:textId="77777777" w:rsidR="00425176" w:rsidRPr="00404A0F" w:rsidRDefault="00425176" w:rsidP="00425176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>
        <w:rPr>
          <w:rFonts w:ascii="Arial" w:hAnsi="Arial" w:cs="Arial"/>
          <w:sz w:val="24"/>
          <w:szCs w:val="24"/>
        </w:rPr>
        <w:t xml:space="preserve"> </w:t>
      </w:r>
      <w:r w:rsidRPr="0014609B">
        <w:rPr>
          <w:rFonts w:ascii="Arial" w:hAnsi="Arial" w:cs="Arial"/>
          <w:sz w:val="24"/>
          <w:szCs w:val="24"/>
        </w:rPr>
        <w:t>and submit an online Injury /Incident Report (</w:t>
      </w:r>
      <w:hyperlink r:id="rId19" w:history="1">
        <w:r w:rsidRPr="0014609B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Pr="0014609B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Default="00404A0F" w:rsidP="00404A0F">
      <w:pPr>
        <w:pStyle w:val="ListParagraph"/>
        <w:ind w:left="360"/>
      </w:pPr>
    </w:p>
    <w:p w14:paraId="2189EBEC" w14:textId="77777777" w:rsidR="00B670E2" w:rsidRDefault="00B670E2" w:rsidP="00404A0F">
      <w:pPr>
        <w:pStyle w:val="ListParagraph"/>
        <w:ind w:left="360"/>
      </w:pPr>
    </w:p>
    <w:p w14:paraId="1ED60B61" w14:textId="77777777" w:rsidR="00B670E2" w:rsidRDefault="00B670E2" w:rsidP="00404A0F">
      <w:pPr>
        <w:pStyle w:val="ListParagraph"/>
        <w:ind w:left="360"/>
      </w:pPr>
    </w:p>
    <w:p w14:paraId="750AD4A2" w14:textId="77777777" w:rsidR="00B670E2" w:rsidRDefault="00B670E2" w:rsidP="00404A0F">
      <w:pPr>
        <w:pStyle w:val="ListParagraph"/>
        <w:ind w:left="360"/>
      </w:pPr>
    </w:p>
    <w:p w14:paraId="106A46F0" w14:textId="77777777" w:rsidR="00B670E2" w:rsidRDefault="00B670E2" w:rsidP="00404A0F">
      <w:pPr>
        <w:pStyle w:val="ListParagraph"/>
        <w:ind w:left="360"/>
      </w:pPr>
    </w:p>
    <w:p w14:paraId="477FAB52" w14:textId="77777777" w:rsidR="00B670E2" w:rsidRDefault="00B670E2" w:rsidP="00404A0F">
      <w:pPr>
        <w:pStyle w:val="ListParagraph"/>
        <w:ind w:left="360"/>
      </w:pPr>
    </w:p>
    <w:p w14:paraId="25516A8E" w14:textId="77777777" w:rsidR="00B670E2" w:rsidRPr="00E23B65" w:rsidRDefault="00B670E2" w:rsidP="00404A0F">
      <w:pPr>
        <w:pStyle w:val="ListParagraph"/>
        <w:ind w:left="360"/>
      </w:pPr>
    </w:p>
    <w:p w14:paraId="1AF55788" w14:textId="77777777" w:rsidR="007618E9" w:rsidRPr="00A967B7" w:rsidRDefault="007618E9" w:rsidP="007618E9">
      <w:pPr>
        <w:pStyle w:val="Style2"/>
        <w:rPr>
          <w:i/>
        </w:rPr>
      </w:pPr>
      <w:r w:rsidRPr="00E576E0">
        <w:t xml:space="preserve">Emergency Response (Spill </w:t>
      </w:r>
      <w:r>
        <w:t>&amp;</w:t>
      </w:r>
      <w:r w:rsidRPr="00E576E0">
        <w:t xml:space="preserve"> Accident Procedures)</w:t>
      </w:r>
      <w:r>
        <w:t xml:space="preserve"> Cont.</w:t>
      </w:r>
    </w:p>
    <w:p w14:paraId="73D4D9DD" w14:textId="77C6C542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BCE46D9" w14:textId="77777777" w:rsidR="00B670E2" w:rsidRDefault="00B670E2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236636A0" w14:textId="1CDE09AF" w:rsidR="0072742B" w:rsidRPr="0080357F" w:rsidRDefault="00E55504" w:rsidP="00E749AA">
      <w:pPr>
        <w:pStyle w:val="ListParagraph"/>
        <w:numPr>
          <w:ilvl w:val="0"/>
          <w:numId w:val="44"/>
        </w:numPr>
        <w:rPr>
          <w:rFonts w:ascii="Arial" w:hAnsi="Arial" w:cs="Arial"/>
          <w:color w:val="5B9BD5" w:themeColor="accent5"/>
          <w:sz w:val="24"/>
          <w:szCs w:val="24"/>
        </w:rPr>
      </w:pPr>
      <w:hyperlink r:id="rId20" w:history="1">
        <w:r w:rsidR="40F9537B" w:rsidRPr="0080357F">
          <w:rPr>
            <w:rStyle w:val="Hyperlink"/>
            <w:rFonts w:ascii="Arial" w:hAnsi="Arial" w:cs="Arial"/>
            <w:color w:val="5B9BD5" w:themeColor="accent5"/>
            <w:sz w:val="24"/>
            <w:szCs w:val="24"/>
          </w:rPr>
          <w:t>Policy on Handling Animals Exposed to Hazardous Chemicals</w:t>
        </w:r>
      </w:hyperlink>
    </w:p>
    <w:p w14:paraId="4CEB2912" w14:textId="76BAC2A9" w:rsidR="0EFC09AA" w:rsidRPr="007F4D98" w:rsidRDefault="00E55504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21" w:anchor=":~:text=What%20is%20a%20safety-engineered%20sharp%3F%20The%20U.S.%20Occupational,effectively%20reduces%20the%20risk%20of%20an%20exposure%20incident.%E2%80%9D" w:history="1">
        <w:hyperlink r:id="rId22" w:anchor=":~:text=What%20is%20a%20safety-engineered%20sharp%3F%20The%20U.S.%20Occupational,effectively%20reduces%20the%20risk%20of%20an%20exposure%20incident.%E2%80%9D" w:history="1">
          <w:r w:rsidR="0EFC09AA" w:rsidRPr="0080357F">
            <w:rPr>
              <w:rStyle w:val="Hyperlink"/>
              <w:rFonts w:ascii="Arial" w:hAnsi="Arial" w:cs="Arial"/>
              <w:color w:val="5B9BD5" w:themeColor="accent5"/>
              <w:sz w:val="24"/>
              <w:szCs w:val="24"/>
            </w:rPr>
            <w:t>UF EHS Safety-Engineered Sharps Fact Sheet</w:t>
          </w:r>
        </w:hyperlink>
      </w:hyperlink>
    </w:p>
    <w:p w14:paraId="0EC1C989" w14:textId="3B5D42A5" w:rsidR="007F4D98" w:rsidRPr="0080357F" w:rsidRDefault="00E55504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23">
        <w:r w:rsidR="007F4D98" w:rsidRPr="00D33D70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</w:p>
    <w:p w14:paraId="4A445357" w14:textId="45A5F596" w:rsidR="006114D1" w:rsidRPr="0080357F" w:rsidRDefault="00E55504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24" w:anchor=":~:text=Call%20EH&amp;S%20Chemical%20and%20Radioactive%20Waste" w:history="1">
        <w:r w:rsidR="006114D1" w:rsidRPr="0080357F">
          <w:rPr>
            <w:rStyle w:val="Hyperlink"/>
            <w:rFonts w:ascii="Arial" w:hAnsi="Arial" w:cs="Arial"/>
            <w:color w:val="5B9BD5" w:themeColor="accent5"/>
            <w:sz w:val="24"/>
            <w:szCs w:val="24"/>
          </w:rPr>
          <w:t>UF EHS Spill Response</w:t>
        </w:r>
      </w:hyperlink>
    </w:p>
    <w:p w14:paraId="0E18AF17" w14:textId="77777777" w:rsidR="00CA347D" w:rsidRPr="009E339D" w:rsidRDefault="00CA347D" w:rsidP="00CA347D">
      <w:pPr>
        <w:pStyle w:val="ListParagraph"/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25"/>
      <w:footerReference w:type="default" r:id="rId2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826A" w14:textId="77777777" w:rsidR="00305DB8" w:rsidRDefault="00305DB8" w:rsidP="00131146">
      <w:pPr>
        <w:spacing w:after="0" w:line="240" w:lineRule="auto"/>
      </w:pPr>
      <w:r>
        <w:separator/>
      </w:r>
    </w:p>
  </w:endnote>
  <w:endnote w:type="continuationSeparator" w:id="0">
    <w:p w14:paraId="431A62B7" w14:textId="77777777" w:rsidR="00305DB8" w:rsidRDefault="00305DB8" w:rsidP="00131146">
      <w:pPr>
        <w:spacing w:after="0" w:line="240" w:lineRule="auto"/>
      </w:pPr>
      <w:r>
        <w:continuationSeparator/>
      </w:r>
    </w:p>
  </w:endnote>
  <w:endnote w:type="continuationNotice" w:id="1">
    <w:p w14:paraId="3A3E0653" w14:textId="77777777" w:rsidR="00305DB8" w:rsidRDefault="00305D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679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A5A17" w14:textId="6FDD475B" w:rsidR="007F4D98" w:rsidRDefault="007F4D9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472C8" w14:textId="77777777" w:rsidR="00305DB8" w:rsidRDefault="00305DB8" w:rsidP="00131146">
      <w:pPr>
        <w:spacing w:after="0" w:line="240" w:lineRule="auto"/>
      </w:pPr>
      <w:r>
        <w:separator/>
      </w:r>
    </w:p>
  </w:footnote>
  <w:footnote w:type="continuationSeparator" w:id="0">
    <w:p w14:paraId="07D9B43E" w14:textId="77777777" w:rsidR="00305DB8" w:rsidRDefault="00305DB8" w:rsidP="00131146">
      <w:pPr>
        <w:spacing w:after="0" w:line="240" w:lineRule="auto"/>
      </w:pPr>
      <w:r>
        <w:continuationSeparator/>
      </w:r>
    </w:p>
  </w:footnote>
  <w:footnote w:type="continuationNotice" w:id="1">
    <w:p w14:paraId="62FE4047" w14:textId="77777777" w:rsidR="00305DB8" w:rsidRDefault="00305D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6EB0FE0C">
                <wp:extent cx="2216858" cy="419990"/>
                <wp:effectExtent l="0" t="0" r="0" b="0"/>
                <wp:docPr id="10215635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54C50836" w:rsidR="009F193E" w:rsidRPr="00AA7822" w:rsidRDefault="00800D50" w:rsidP="7DE95BB8">
          <w:pPr>
            <w:tabs>
              <w:tab w:val="left" w:pos="2535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sz w:val="24"/>
              <w:szCs w:val="24"/>
            </w:rPr>
            <w:t>Bleomycin</w:t>
          </w:r>
          <w:r w:rsidR="00A779D0" w:rsidRPr="3ECC59CF">
            <w:rPr>
              <w:rFonts w:ascii="Arial" w:hAnsi="Arial" w:cs="Arial"/>
              <w:sz w:val="24"/>
              <w:szCs w:val="24"/>
            </w:rPr>
            <w:t xml:space="preserve"> </w:t>
          </w:r>
          <w:r w:rsidR="288CC903" w:rsidRPr="288CC903">
            <w:rPr>
              <w:rFonts w:ascii="Arial" w:hAnsi="Arial" w:cs="Arial"/>
            </w:rPr>
            <w:t xml:space="preserve">Administration in Rodents: </w:t>
          </w:r>
          <w:r w:rsidR="288CC903" w:rsidRPr="00C448CD">
            <w:rPr>
              <w:rFonts w:ascii="Arial" w:hAnsi="Arial" w:cs="Arial"/>
            </w:rPr>
            <w:t>Injection</w:t>
          </w:r>
          <w:r w:rsidR="00B51078">
            <w:rPr>
              <w:rFonts w:ascii="Arial" w:hAnsi="Arial" w:cs="Arial"/>
            </w:rPr>
            <w:t xml:space="preserve"> or Intranasal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5E0E7288" w:rsidR="00AA7822" w:rsidRPr="00AA7822" w:rsidRDefault="00800D50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018-2025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A2BA4B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44FD0E05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A89A9282"/>
    <w:lvl w:ilvl="0" w:tplc="0CDE1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36B9"/>
    <w:multiLevelType w:val="hybridMultilevel"/>
    <w:tmpl w:val="214E035A"/>
    <w:lvl w:ilvl="0" w:tplc="FD9A89DA">
      <w:start w:val="1"/>
      <w:numFmt w:val="decimal"/>
      <w:lvlText w:val="%1."/>
      <w:lvlJc w:val="left"/>
      <w:pPr>
        <w:ind w:left="1440" w:hanging="360"/>
      </w:pPr>
    </w:lvl>
    <w:lvl w:ilvl="1" w:tplc="F98AC646">
      <w:start w:val="1"/>
      <w:numFmt w:val="decimal"/>
      <w:lvlText w:val="%2."/>
      <w:lvlJc w:val="left"/>
      <w:pPr>
        <w:ind w:left="1440" w:hanging="360"/>
      </w:pPr>
    </w:lvl>
    <w:lvl w:ilvl="2" w:tplc="0F384B1A">
      <w:start w:val="1"/>
      <w:numFmt w:val="decimal"/>
      <w:lvlText w:val="%3."/>
      <w:lvlJc w:val="left"/>
      <w:pPr>
        <w:ind w:left="1440" w:hanging="360"/>
      </w:pPr>
    </w:lvl>
    <w:lvl w:ilvl="3" w:tplc="943408F2">
      <w:start w:val="1"/>
      <w:numFmt w:val="decimal"/>
      <w:lvlText w:val="%4."/>
      <w:lvlJc w:val="left"/>
      <w:pPr>
        <w:ind w:left="1440" w:hanging="360"/>
      </w:pPr>
    </w:lvl>
    <w:lvl w:ilvl="4" w:tplc="87820438">
      <w:start w:val="1"/>
      <w:numFmt w:val="decimal"/>
      <w:lvlText w:val="%5."/>
      <w:lvlJc w:val="left"/>
      <w:pPr>
        <w:ind w:left="1440" w:hanging="360"/>
      </w:pPr>
    </w:lvl>
    <w:lvl w:ilvl="5" w:tplc="56DE0572">
      <w:start w:val="1"/>
      <w:numFmt w:val="decimal"/>
      <w:lvlText w:val="%6."/>
      <w:lvlJc w:val="left"/>
      <w:pPr>
        <w:ind w:left="1440" w:hanging="360"/>
      </w:pPr>
    </w:lvl>
    <w:lvl w:ilvl="6" w:tplc="4F388DF8">
      <w:start w:val="1"/>
      <w:numFmt w:val="decimal"/>
      <w:lvlText w:val="%7."/>
      <w:lvlJc w:val="left"/>
      <w:pPr>
        <w:ind w:left="1440" w:hanging="360"/>
      </w:pPr>
    </w:lvl>
    <w:lvl w:ilvl="7" w:tplc="C570D998">
      <w:start w:val="1"/>
      <w:numFmt w:val="decimal"/>
      <w:lvlText w:val="%8."/>
      <w:lvlJc w:val="left"/>
      <w:pPr>
        <w:ind w:left="1440" w:hanging="360"/>
      </w:pPr>
    </w:lvl>
    <w:lvl w:ilvl="8" w:tplc="29DC2956">
      <w:start w:val="1"/>
      <w:numFmt w:val="decimal"/>
      <w:lvlText w:val="%9."/>
      <w:lvlJc w:val="left"/>
      <w:pPr>
        <w:ind w:left="1440" w:hanging="360"/>
      </w:pPr>
    </w:lvl>
  </w:abstractNum>
  <w:abstractNum w:abstractNumId="21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2B7ECF"/>
    <w:multiLevelType w:val="hybridMultilevel"/>
    <w:tmpl w:val="37B6B564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9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4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6"/>
  </w:num>
  <w:num w:numId="10" w16cid:durableId="1176766955">
    <w:abstractNumId w:val="44"/>
  </w:num>
  <w:num w:numId="11" w16cid:durableId="1098865299">
    <w:abstractNumId w:val="30"/>
  </w:num>
  <w:num w:numId="12" w16cid:durableId="1438713127">
    <w:abstractNumId w:val="33"/>
  </w:num>
  <w:num w:numId="13" w16cid:durableId="939602572">
    <w:abstractNumId w:val="21"/>
  </w:num>
  <w:num w:numId="14" w16cid:durableId="1631202445">
    <w:abstractNumId w:val="40"/>
  </w:num>
  <w:num w:numId="15" w16cid:durableId="580020542">
    <w:abstractNumId w:val="31"/>
  </w:num>
  <w:num w:numId="16" w16cid:durableId="2064936647">
    <w:abstractNumId w:val="42"/>
  </w:num>
  <w:num w:numId="17" w16cid:durableId="1589803850">
    <w:abstractNumId w:val="34"/>
  </w:num>
  <w:num w:numId="18" w16cid:durableId="1505172461">
    <w:abstractNumId w:val="38"/>
  </w:num>
  <w:num w:numId="19" w16cid:durableId="480116872">
    <w:abstractNumId w:val="17"/>
  </w:num>
  <w:num w:numId="20" w16cid:durableId="1258634154">
    <w:abstractNumId w:val="35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8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7"/>
  </w:num>
  <w:num w:numId="29" w16cid:durableId="612516712">
    <w:abstractNumId w:val="45"/>
  </w:num>
  <w:num w:numId="30" w16cid:durableId="764574538">
    <w:abstractNumId w:val="22"/>
  </w:num>
  <w:num w:numId="31" w16cid:durableId="837965438">
    <w:abstractNumId w:val="29"/>
  </w:num>
  <w:num w:numId="32" w16cid:durableId="1184125388">
    <w:abstractNumId w:val="23"/>
  </w:num>
  <w:num w:numId="33" w16cid:durableId="1492023441">
    <w:abstractNumId w:val="32"/>
  </w:num>
  <w:num w:numId="34" w16cid:durableId="2122797897">
    <w:abstractNumId w:val="27"/>
  </w:num>
  <w:num w:numId="35" w16cid:durableId="1988321367">
    <w:abstractNumId w:val="9"/>
  </w:num>
  <w:num w:numId="36" w16cid:durableId="1342899519">
    <w:abstractNumId w:val="41"/>
  </w:num>
  <w:num w:numId="37" w16cid:durableId="529223616">
    <w:abstractNumId w:val="46"/>
  </w:num>
  <w:num w:numId="38" w16cid:durableId="519853254">
    <w:abstractNumId w:val="47"/>
  </w:num>
  <w:num w:numId="39" w16cid:durableId="1619414425">
    <w:abstractNumId w:val="8"/>
  </w:num>
  <w:num w:numId="40" w16cid:durableId="1040206265">
    <w:abstractNumId w:val="39"/>
  </w:num>
  <w:num w:numId="41" w16cid:durableId="384136720">
    <w:abstractNumId w:val="2"/>
  </w:num>
  <w:num w:numId="42" w16cid:durableId="2074967591">
    <w:abstractNumId w:val="43"/>
  </w:num>
  <w:num w:numId="43" w16cid:durableId="1308124048">
    <w:abstractNumId w:val="36"/>
  </w:num>
  <w:num w:numId="44" w16cid:durableId="805926506">
    <w:abstractNumId w:val="1"/>
  </w:num>
  <w:num w:numId="45" w16cid:durableId="1780224015">
    <w:abstractNumId w:val="25"/>
  </w:num>
  <w:num w:numId="46" w16cid:durableId="404568492">
    <w:abstractNumId w:val="18"/>
  </w:num>
  <w:num w:numId="47" w16cid:durableId="331832379">
    <w:abstractNumId w:val="5"/>
  </w:num>
  <w:num w:numId="48" w16cid:durableId="3617129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693"/>
    <w:rsid w:val="00007B1E"/>
    <w:rsid w:val="00011F99"/>
    <w:rsid w:val="00012BE7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B1057"/>
    <w:rsid w:val="000B29E8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23861"/>
    <w:rsid w:val="00127729"/>
    <w:rsid w:val="00127847"/>
    <w:rsid w:val="001308E5"/>
    <w:rsid w:val="00130B32"/>
    <w:rsid w:val="00131146"/>
    <w:rsid w:val="001331FB"/>
    <w:rsid w:val="001355CB"/>
    <w:rsid w:val="00137CB2"/>
    <w:rsid w:val="00140604"/>
    <w:rsid w:val="00141F6B"/>
    <w:rsid w:val="00141FB8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2CC"/>
    <w:rsid w:val="00175090"/>
    <w:rsid w:val="001756CA"/>
    <w:rsid w:val="00180AEE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53D8"/>
    <w:rsid w:val="0019783D"/>
    <w:rsid w:val="001A25E4"/>
    <w:rsid w:val="001A48DF"/>
    <w:rsid w:val="001A4DF0"/>
    <w:rsid w:val="001A537C"/>
    <w:rsid w:val="001A7B6B"/>
    <w:rsid w:val="001B05E8"/>
    <w:rsid w:val="001B148F"/>
    <w:rsid w:val="001B1978"/>
    <w:rsid w:val="001B2A36"/>
    <w:rsid w:val="001B5956"/>
    <w:rsid w:val="001B5CF0"/>
    <w:rsid w:val="001B606E"/>
    <w:rsid w:val="001B77E7"/>
    <w:rsid w:val="001C01A3"/>
    <w:rsid w:val="001C0EAE"/>
    <w:rsid w:val="001C44D8"/>
    <w:rsid w:val="001C7502"/>
    <w:rsid w:val="001CC991"/>
    <w:rsid w:val="001D0857"/>
    <w:rsid w:val="001D3356"/>
    <w:rsid w:val="001D69BE"/>
    <w:rsid w:val="001D6E9A"/>
    <w:rsid w:val="001D6F5B"/>
    <w:rsid w:val="001E037B"/>
    <w:rsid w:val="001E183D"/>
    <w:rsid w:val="001E3CED"/>
    <w:rsid w:val="001E3D0D"/>
    <w:rsid w:val="001E70B3"/>
    <w:rsid w:val="001F04F7"/>
    <w:rsid w:val="001F0715"/>
    <w:rsid w:val="001F0C4C"/>
    <w:rsid w:val="001F230A"/>
    <w:rsid w:val="001F3674"/>
    <w:rsid w:val="001F4303"/>
    <w:rsid w:val="001F586D"/>
    <w:rsid w:val="001F7304"/>
    <w:rsid w:val="0020141A"/>
    <w:rsid w:val="002037C0"/>
    <w:rsid w:val="00204D71"/>
    <w:rsid w:val="002056E9"/>
    <w:rsid w:val="00206CE7"/>
    <w:rsid w:val="00211476"/>
    <w:rsid w:val="00213248"/>
    <w:rsid w:val="00213F30"/>
    <w:rsid w:val="002148B7"/>
    <w:rsid w:val="00215A6A"/>
    <w:rsid w:val="00215AB4"/>
    <w:rsid w:val="00217894"/>
    <w:rsid w:val="002210E8"/>
    <w:rsid w:val="002218C3"/>
    <w:rsid w:val="00221D09"/>
    <w:rsid w:val="0022200E"/>
    <w:rsid w:val="00223440"/>
    <w:rsid w:val="00225784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1720"/>
    <w:rsid w:val="0026328B"/>
    <w:rsid w:val="00263388"/>
    <w:rsid w:val="0026589A"/>
    <w:rsid w:val="00265946"/>
    <w:rsid w:val="002674AC"/>
    <w:rsid w:val="00270C95"/>
    <w:rsid w:val="00272B22"/>
    <w:rsid w:val="002731AA"/>
    <w:rsid w:val="00273E2B"/>
    <w:rsid w:val="00275088"/>
    <w:rsid w:val="0027647E"/>
    <w:rsid w:val="0027735F"/>
    <w:rsid w:val="00280D93"/>
    <w:rsid w:val="002816CE"/>
    <w:rsid w:val="002819F0"/>
    <w:rsid w:val="00281C82"/>
    <w:rsid w:val="00283564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4CF5"/>
    <w:rsid w:val="002B4DAD"/>
    <w:rsid w:val="002B66C7"/>
    <w:rsid w:val="002B6792"/>
    <w:rsid w:val="002C0DAD"/>
    <w:rsid w:val="002C2C11"/>
    <w:rsid w:val="002C2E59"/>
    <w:rsid w:val="002C6B1E"/>
    <w:rsid w:val="002C76F4"/>
    <w:rsid w:val="002C7ED7"/>
    <w:rsid w:val="002D399F"/>
    <w:rsid w:val="002D5508"/>
    <w:rsid w:val="002D5824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5DB8"/>
    <w:rsid w:val="00307BD1"/>
    <w:rsid w:val="00310D3C"/>
    <w:rsid w:val="00311C15"/>
    <w:rsid w:val="003127C0"/>
    <w:rsid w:val="00313D98"/>
    <w:rsid w:val="0031447A"/>
    <w:rsid w:val="0031459D"/>
    <w:rsid w:val="00315111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2759B"/>
    <w:rsid w:val="00331B48"/>
    <w:rsid w:val="00332C23"/>
    <w:rsid w:val="00342517"/>
    <w:rsid w:val="00343740"/>
    <w:rsid w:val="0035042D"/>
    <w:rsid w:val="00350B0A"/>
    <w:rsid w:val="00351EBC"/>
    <w:rsid w:val="00352010"/>
    <w:rsid w:val="00354612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B2B"/>
    <w:rsid w:val="00376A75"/>
    <w:rsid w:val="003801CA"/>
    <w:rsid w:val="003812A0"/>
    <w:rsid w:val="003830EA"/>
    <w:rsid w:val="00384C89"/>
    <w:rsid w:val="00385D49"/>
    <w:rsid w:val="00390C4E"/>
    <w:rsid w:val="00390E7E"/>
    <w:rsid w:val="003938AE"/>
    <w:rsid w:val="003955F4"/>
    <w:rsid w:val="003A1182"/>
    <w:rsid w:val="003A21A3"/>
    <w:rsid w:val="003A3878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D27"/>
    <w:rsid w:val="003D395A"/>
    <w:rsid w:val="003D5F8C"/>
    <w:rsid w:val="003D5FBD"/>
    <w:rsid w:val="003D5FD4"/>
    <w:rsid w:val="003D72FF"/>
    <w:rsid w:val="003D792A"/>
    <w:rsid w:val="003E1010"/>
    <w:rsid w:val="003E1561"/>
    <w:rsid w:val="003E2872"/>
    <w:rsid w:val="003E460B"/>
    <w:rsid w:val="003E4C85"/>
    <w:rsid w:val="003E5224"/>
    <w:rsid w:val="003F3350"/>
    <w:rsid w:val="003F3973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31E8"/>
    <w:rsid w:val="00413250"/>
    <w:rsid w:val="00415826"/>
    <w:rsid w:val="00415D8E"/>
    <w:rsid w:val="00416A75"/>
    <w:rsid w:val="00417189"/>
    <w:rsid w:val="00421BD1"/>
    <w:rsid w:val="004224E0"/>
    <w:rsid w:val="00425176"/>
    <w:rsid w:val="00426EE0"/>
    <w:rsid w:val="00427BF6"/>
    <w:rsid w:val="004312DF"/>
    <w:rsid w:val="00433314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36E7"/>
    <w:rsid w:val="004958DB"/>
    <w:rsid w:val="0049623B"/>
    <w:rsid w:val="00496C35"/>
    <w:rsid w:val="00496FF3"/>
    <w:rsid w:val="004A0117"/>
    <w:rsid w:val="004A050B"/>
    <w:rsid w:val="004A1B56"/>
    <w:rsid w:val="004A331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5D7C"/>
    <w:rsid w:val="004D7D88"/>
    <w:rsid w:val="004E1DE5"/>
    <w:rsid w:val="004E1EDA"/>
    <w:rsid w:val="004E5317"/>
    <w:rsid w:val="004E5527"/>
    <w:rsid w:val="004E5F5D"/>
    <w:rsid w:val="004E6513"/>
    <w:rsid w:val="004E6964"/>
    <w:rsid w:val="004E6985"/>
    <w:rsid w:val="004F1173"/>
    <w:rsid w:val="004F1E07"/>
    <w:rsid w:val="004F50A6"/>
    <w:rsid w:val="004F5B60"/>
    <w:rsid w:val="004F67E0"/>
    <w:rsid w:val="004F6E0A"/>
    <w:rsid w:val="0050093A"/>
    <w:rsid w:val="005012D6"/>
    <w:rsid w:val="005021BD"/>
    <w:rsid w:val="0050270F"/>
    <w:rsid w:val="00504F60"/>
    <w:rsid w:val="0050603B"/>
    <w:rsid w:val="00506626"/>
    <w:rsid w:val="00507C45"/>
    <w:rsid w:val="00510E06"/>
    <w:rsid w:val="0051238D"/>
    <w:rsid w:val="005138A4"/>
    <w:rsid w:val="00513F36"/>
    <w:rsid w:val="00515A15"/>
    <w:rsid w:val="00525E58"/>
    <w:rsid w:val="005268CC"/>
    <w:rsid w:val="0052752E"/>
    <w:rsid w:val="00533252"/>
    <w:rsid w:val="005361EF"/>
    <w:rsid w:val="0053622A"/>
    <w:rsid w:val="005367C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45A"/>
    <w:rsid w:val="005618F5"/>
    <w:rsid w:val="00562054"/>
    <w:rsid w:val="00567B3B"/>
    <w:rsid w:val="00567BF6"/>
    <w:rsid w:val="00571248"/>
    <w:rsid w:val="00571C45"/>
    <w:rsid w:val="005722A5"/>
    <w:rsid w:val="005742B8"/>
    <w:rsid w:val="005831BE"/>
    <w:rsid w:val="00585278"/>
    <w:rsid w:val="00586CEB"/>
    <w:rsid w:val="00586FB1"/>
    <w:rsid w:val="00591F00"/>
    <w:rsid w:val="00592A93"/>
    <w:rsid w:val="00595AC9"/>
    <w:rsid w:val="005960B8"/>
    <w:rsid w:val="00597C61"/>
    <w:rsid w:val="005A1897"/>
    <w:rsid w:val="005A2535"/>
    <w:rsid w:val="005A34A8"/>
    <w:rsid w:val="005A596A"/>
    <w:rsid w:val="005B2186"/>
    <w:rsid w:val="005B2AFD"/>
    <w:rsid w:val="005B3682"/>
    <w:rsid w:val="005B3F47"/>
    <w:rsid w:val="005B40AD"/>
    <w:rsid w:val="005B706B"/>
    <w:rsid w:val="005B71B2"/>
    <w:rsid w:val="005B74C0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F75"/>
    <w:rsid w:val="005E7164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0609A"/>
    <w:rsid w:val="006061DE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3E25"/>
    <w:rsid w:val="00623F60"/>
    <w:rsid w:val="00625967"/>
    <w:rsid w:val="006259DC"/>
    <w:rsid w:val="00627661"/>
    <w:rsid w:val="00630850"/>
    <w:rsid w:val="00630E48"/>
    <w:rsid w:val="00634724"/>
    <w:rsid w:val="00634864"/>
    <w:rsid w:val="006361C4"/>
    <w:rsid w:val="006369EE"/>
    <w:rsid w:val="006373B9"/>
    <w:rsid w:val="00637724"/>
    <w:rsid w:val="00643032"/>
    <w:rsid w:val="006436FA"/>
    <w:rsid w:val="00646A3D"/>
    <w:rsid w:val="00646CCF"/>
    <w:rsid w:val="0064742D"/>
    <w:rsid w:val="00647451"/>
    <w:rsid w:val="006510D9"/>
    <w:rsid w:val="00651DC3"/>
    <w:rsid w:val="006526C2"/>
    <w:rsid w:val="0065355E"/>
    <w:rsid w:val="00653D34"/>
    <w:rsid w:val="00654A75"/>
    <w:rsid w:val="00655451"/>
    <w:rsid w:val="00660246"/>
    <w:rsid w:val="00662DE5"/>
    <w:rsid w:val="006632AA"/>
    <w:rsid w:val="00664E26"/>
    <w:rsid w:val="00665E49"/>
    <w:rsid w:val="00666D82"/>
    <w:rsid w:val="0066A329"/>
    <w:rsid w:val="006724D9"/>
    <w:rsid w:val="0067437C"/>
    <w:rsid w:val="006803AB"/>
    <w:rsid w:val="0068045F"/>
    <w:rsid w:val="0068067F"/>
    <w:rsid w:val="00684486"/>
    <w:rsid w:val="00685A45"/>
    <w:rsid w:val="0068692B"/>
    <w:rsid w:val="006871F8"/>
    <w:rsid w:val="00690868"/>
    <w:rsid w:val="00693CA8"/>
    <w:rsid w:val="00694ADD"/>
    <w:rsid w:val="006A194A"/>
    <w:rsid w:val="006A22B2"/>
    <w:rsid w:val="006A37EB"/>
    <w:rsid w:val="006A3878"/>
    <w:rsid w:val="006A53E2"/>
    <w:rsid w:val="006A5627"/>
    <w:rsid w:val="006A6CF1"/>
    <w:rsid w:val="006B0CB9"/>
    <w:rsid w:val="006B1306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3BC3"/>
    <w:rsid w:val="006F4037"/>
    <w:rsid w:val="006F5480"/>
    <w:rsid w:val="006F67EF"/>
    <w:rsid w:val="006F75A4"/>
    <w:rsid w:val="007028AF"/>
    <w:rsid w:val="0070659F"/>
    <w:rsid w:val="00707108"/>
    <w:rsid w:val="00707E4A"/>
    <w:rsid w:val="00714FDF"/>
    <w:rsid w:val="00715B75"/>
    <w:rsid w:val="00715F8E"/>
    <w:rsid w:val="00716568"/>
    <w:rsid w:val="0071775F"/>
    <w:rsid w:val="00717FBF"/>
    <w:rsid w:val="007240C4"/>
    <w:rsid w:val="007245D7"/>
    <w:rsid w:val="007251A5"/>
    <w:rsid w:val="00725673"/>
    <w:rsid w:val="0072637E"/>
    <w:rsid w:val="00726693"/>
    <w:rsid w:val="0072742B"/>
    <w:rsid w:val="00727A04"/>
    <w:rsid w:val="007300DD"/>
    <w:rsid w:val="007323F3"/>
    <w:rsid w:val="00732B20"/>
    <w:rsid w:val="007389C0"/>
    <w:rsid w:val="0074275C"/>
    <w:rsid w:val="00744608"/>
    <w:rsid w:val="00746517"/>
    <w:rsid w:val="007470A7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18E9"/>
    <w:rsid w:val="0076300A"/>
    <w:rsid w:val="00763949"/>
    <w:rsid w:val="00763F24"/>
    <w:rsid w:val="00765E3B"/>
    <w:rsid w:val="007662BD"/>
    <w:rsid w:val="00766B02"/>
    <w:rsid w:val="00766D5B"/>
    <w:rsid w:val="0077071B"/>
    <w:rsid w:val="00772D6F"/>
    <w:rsid w:val="00773483"/>
    <w:rsid w:val="0077366D"/>
    <w:rsid w:val="0077395C"/>
    <w:rsid w:val="00783B7B"/>
    <w:rsid w:val="00783EF5"/>
    <w:rsid w:val="00785104"/>
    <w:rsid w:val="00785D56"/>
    <w:rsid w:val="00790248"/>
    <w:rsid w:val="00794486"/>
    <w:rsid w:val="007950D1"/>
    <w:rsid w:val="00795224"/>
    <w:rsid w:val="007966F0"/>
    <w:rsid w:val="00797F72"/>
    <w:rsid w:val="007A477C"/>
    <w:rsid w:val="007A57DB"/>
    <w:rsid w:val="007A5C39"/>
    <w:rsid w:val="007A6114"/>
    <w:rsid w:val="007B0A65"/>
    <w:rsid w:val="007B0B01"/>
    <w:rsid w:val="007B4ED6"/>
    <w:rsid w:val="007B6324"/>
    <w:rsid w:val="007B6461"/>
    <w:rsid w:val="007B697D"/>
    <w:rsid w:val="007C2789"/>
    <w:rsid w:val="007C32B3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4D98"/>
    <w:rsid w:val="007F71D9"/>
    <w:rsid w:val="00800D50"/>
    <w:rsid w:val="0080167B"/>
    <w:rsid w:val="0080357F"/>
    <w:rsid w:val="00803CA6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73E0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B26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B8C"/>
    <w:rsid w:val="00874582"/>
    <w:rsid w:val="00874CDD"/>
    <w:rsid w:val="0087572E"/>
    <w:rsid w:val="0087754F"/>
    <w:rsid w:val="00883739"/>
    <w:rsid w:val="00883C71"/>
    <w:rsid w:val="00884124"/>
    <w:rsid w:val="008901E2"/>
    <w:rsid w:val="00891306"/>
    <w:rsid w:val="00891D48"/>
    <w:rsid w:val="00893DF4"/>
    <w:rsid w:val="008958FE"/>
    <w:rsid w:val="008961A1"/>
    <w:rsid w:val="008975AB"/>
    <w:rsid w:val="008A0280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47CA"/>
    <w:rsid w:val="008E5131"/>
    <w:rsid w:val="008E7A9B"/>
    <w:rsid w:val="008F1DA2"/>
    <w:rsid w:val="008F1E76"/>
    <w:rsid w:val="008F1F09"/>
    <w:rsid w:val="008F47AA"/>
    <w:rsid w:val="008F7090"/>
    <w:rsid w:val="008F7502"/>
    <w:rsid w:val="008F75A9"/>
    <w:rsid w:val="008F7DE3"/>
    <w:rsid w:val="00900767"/>
    <w:rsid w:val="009042BD"/>
    <w:rsid w:val="00905063"/>
    <w:rsid w:val="00906511"/>
    <w:rsid w:val="009072EE"/>
    <w:rsid w:val="00910C30"/>
    <w:rsid w:val="00911251"/>
    <w:rsid w:val="00911BF1"/>
    <w:rsid w:val="00912566"/>
    <w:rsid w:val="0091291B"/>
    <w:rsid w:val="00912D90"/>
    <w:rsid w:val="009238E6"/>
    <w:rsid w:val="009253E3"/>
    <w:rsid w:val="00930559"/>
    <w:rsid w:val="009334A7"/>
    <w:rsid w:val="0093352A"/>
    <w:rsid w:val="00936210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5A0D"/>
    <w:rsid w:val="00957AB5"/>
    <w:rsid w:val="009626D0"/>
    <w:rsid w:val="00962B53"/>
    <w:rsid w:val="00966630"/>
    <w:rsid w:val="009710E2"/>
    <w:rsid w:val="009714E7"/>
    <w:rsid w:val="009724BA"/>
    <w:rsid w:val="00974D56"/>
    <w:rsid w:val="009759B1"/>
    <w:rsid w:val="009765C5"/>
    <w:rsid w:val="00982243"/>
    <w:rsid w:val="00983866"/>
    <w:rsid w:val="00984186"/>
    <w:rsid w:val="00986215"/>
    <w:rsid w:val="00990CBB"/>
    <w:rsid w:val="0099268D"/>
    <w:rsid w:val="0099353B"/>
    <w:rsid w:val="00993902"/>
    <w:rsid w:val="00993E2F"/>
    <w:rsid w:val="00994555"/>
    <w:rsid w:val="00995432"/>
    <w:rsid w:val="009956E6"/>
    <w:rsid w:val="009A06F5"/>
    <w:rsid w:val="009A22DB"/>
    <w:rsid w:val="009A29F9"/>
    <w:rsid w:val="009A2C68"/>
    <w:rsid w:val="009A37B7"/>
    <w:rsid w:val="009A4A32"/>
    <w:rsid w:val="009A5C0D"/>
    <w:rsid w:val="009A6AA6"/>
    <w:rsid w:val="009A6EA3"/>
    <w:rsid w:val="009B0178"/>
    <w:rsid w:val="009B1EEC"/>
    <w:rsid w:val="009B48E8"/>
    <w:rsid w:val="009C167B"/>
    <w:rsid w:val="009C1CBA"/>
    <w:rsid w:val="009C20A4"/>
    <w:rsid w:val="009C4D3E"/>
    <w:rsid w:val="009C51C0"/>
    <w:rsid w:val="009C5C09"/>
    <w:rsid w:val="009C75E9"/>
    <w:rsid w:val="009C7A86"/>
    <w:rsid w:val="009D110D"/>
    <w:rsid w:val="009D15CA"/>
    <w:rsid w:val="009D42C8"/>
    <w:rsid w:val="009D49D0"/>
    <w:rsid w:val="009D7C4F"/>
    <w:rsid w:val="009E0A45"/>
    <w:rsid w:val="009E1DF5"/>
    <w:rsid w:val="009E2280"/>
    <w:rsid w:val="009E339D"/>
    <w:rsid w:val="009E5360"/>
    <w:rsid w:val="009E6A97"/>
    <w:rsid w:val="009E6F44"/>
    <w:rsid w:val="009E7691"/>
    <w:rsid w:val="009E7CBD"/>
    <w:rsid w:val="009F193E"/>
    <w:rsid w:val="009F77EB"/>
    <w:rsid w:val="00A0036A"/>
    <w:rsid w:val="00A0163B"/>
    <w:rsid w:val="00A016BB"/>
    <w:rsid w:val="00A02E19"/>
    <w:rsid w:val="00A05167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0C4"/>
    <w:rsid w:val="00A33B8E"/>
    <w:rsid w:val="00A34376"/>
    <w:rsid w:val="00A34FEF"/>
    <w:rsid w:val="00A40015"/>
    <w:rsid w:val="00A44985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6DFA"/>
    <w:rsid w:val="00A7282F"/>
    <w:rsid w:val="00A7449C"/>
    <w:rsid w:val="00A76438"/>
    <w:rsid w:val="00A77571"/>
    <w:rsid w:val="00A779D0"/>
    <w:rsid w:val="00A84947"/>
    <w:rsid w:val="00A85B2E"/>
    <w:rsid w:val="00A92C97"/>
    <w:rsid w:val="00A93F79"/>
    <w:rsid w:val="00A94704"/>
    <w:rsid w:val="00A967B7"/>
    <w:rsid w:val="00AA138F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534A"/>
    <w:rsid w:val="00AC03DB"/>
    <w:rsid w:val="00AC5527"/>
    <w:rsid w:val="00AD2866"/>
    <w:rsid w:val="00AD2A70"/>
    <w:rsid w:val="00AD6BA9"/>
    <w:rsid w:val="00AD77E7"/>
    <w:rsid w:val="00AE0071"/>
    <w:rsid w:val="00AE15D8"/>
    <w:rsid w:val="00AE3033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7BFD"/>
    <w:rsid w:val="00B12DD6"/>
    <w:rsid w:val="00B13121"/>
    <w:rsid w:val="00B14518"/>
    <w:rsid w:val="00B1727D"/>
    <w:rsid w:val="00B17D78"/>
    <w:rsid w:val="00B20CAC"/>
    <w:rsid w:val="00B2368B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7378"/>
    <w:rsid w:val="00B41608"/>
    <w:rsid w:val="00B4194A"/>
    <w:rsid w:val="00B4205D"/>
    <w:rsid w:val="00B42D9F"/>
    <w:rsid w:val="00B44005"/>
    <w:rsid w:val="00B45169"/>
    <w:rsid w:val="00B47296"/>
    <w:rsid w:val="00B5004E"/>
    <w:rsid w:val="00B50591"/>
    <w:rsid w:val="00B50C55"/>
    <w:rsid w:val="00B51078"/>
    <w:rsid w:val="00B523F1"/>
    <w:rsid w:val="00B52868"/>
    <w:rsid w:val="00B52DA0"/>
    <w:rsid w:val="00B52E14"/>
    <w:rsid w:val="00B538B1"/>
    <w:rsid w:val="00B55196"/>
    <w:rsid w:val="00B56E97"/>
    <w:rsid w:val="00B61952"/>
    <w:rsid w:val="00B626A8"/>
    <w:rsid w:val="00B6376C"/>
    <w:rsid w:val="00B64394"/>
    <w:rsid w:val="00B643F9"/>
    <w:rsid w:val="00B651CA"/>
    <w:rsid w:val="00B65778"/>
    <w:rsid w:val="00B670E2"/>
    <w:rsid w:val="00B674B7"/>
    <w:rsid w:val="00B67764"/>
    <w:rsid w:val="00B67A86"/>
    <w:rsid w:val="00B728E2"/>
    <w:rsid w:val="00B74BF1"/>
    <w:rsid w:val="00B810CF"/>
    <w:rsid w:val="00B8385C"/>
    <w:rsid w:val="00B8475E"/>
    <w:rsid w:val="00B8603A"/>
    <w:rsid w:val="00B92739"/>
    <w:rsid w:val="00B959D6"/>
    <w:rsid w:val="00B965D0"/>
    <w:rsid w:val="00BA0678"/>
    <w:rsid w:val="00BA22B3"/>
    <w:rsid w:val="00BA6D7D"/>
    <w:rsid w:val="00BB1F29"/>
    <w:rsid w:val="00BB3CDE"/>
    <w:rsid w:val="00BB3E2C"/>
    <w:rsid w:val="00BB4A77"/>
    <w:rsid w:val="00BB54D4"/>
    <w:rsid w:val="00BB6E08"/>
    <w:rsid w:val="00BB7032"/>
    <w:rsid w:val="00BB7E6A"/>
    <w:rsid w:val="00BB7F95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4ED3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25C42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48CD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2F3D"/>
    <w:rsid w:val="00C83974"/>
    <w:rsid w:val="00C84600"/>
    <w:rsid w:val="00C84712"/>
    <w:rsid w:val="00C85613"/>
    <w:rsid w:val="00C924FB"/>
    <w:rsid w:val="00C9285D"/>
    <w:rsid w:val="00C96B9E"/>
    <w:rsid w:val="00C96EB9"/>
    <w:rsid w:val="00CA0E82"/>
    <w:rsid w:val="00CA3329"/>
    <w:rsid w:val="00CA347D"/>
    <w:rsid w:val="00CA3509"/>
    <w:rsid w:val="00CA4710"/>
    <w:rsid w:val="00CA4E91"/>
    <w:rsid w:val="00CB0A7B"/>
    <w:rsid w:val="00CB20B8"/>
    <w:rsid w:val="00CB248F"/>
    <w:rsid w:val="00CB51DD"/>
    <w:rsid w:val="00CC06D4"/>
    <w:rsid w:val="00CC4200"/>
    <w:rsid w:val="00CC4635"/>
    <w:rsid w:val="00CC5B42"/>
    <w:rsid w:val="00CD5EC9"/>
    <w:rsid w:val="00CE2CD7"/>
    <w:rsid w:val="00CE52E6"/>
    <w:rsid w:val="00CE5355"/>
    <w:rsid w:val="00CF05DA"/>
    <w:rsid w:val="00CF1AEC"/>
    <w:rsid w:val="00CF25B8"/>
    <w:rsid w:val="00D00B84"/>
    <w:rsid w:val="00D03513"/>
    <w:rsid w:val="00D044F2"/>
    <w:rsid w:val="00D07CC6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43AD"/>
    <w:rsid w:val="00D24E1C"/>
    <w:rsid w:val="00D25903"/>
    <w:rsid w:val="00D27697"/>
    <w:rsid w:val="00D30903"/>
    <w:rsid w:val="00D319B2"/>
    <w:rsid w:val="00D31CA8"/>
    <w:rsid w:val="00D3250A"/>
    <w:rsid w:val="00D33D70"/>
    <w:rsid w:val="00D3483A"/>
    <w:rsid w:val="00D351FC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5130A"/>
    <w:rsid w:val="00D52C92"/>
    <w:rsid w:val="00D534FE"/>
    <w:rsid w:val="00D53758"/>
    <w:rsid w:val="00D63171"/>
    <w:rsid w:val="00D64C7A"/>
    <w:rsid w:val="00D73558"/>
    <w:rsid w:val="00D74E5C"/>
    <w:rsid w:val="00D763C6"/>
    <w:rsid w:val="00D764EC"/>
    <w:rsid w:val="00D76A8C"/>
    <w:rsid w:val="00D77EA4"/>
    <w:rsid w:val="00D845E2"/>
    <w:rsid w:val="00D92E96"/>
    <w:rsid w:val="00D954CA"/>
    <w:rsid w:val="00D955BE"/>
    <w:rsid w:val="00D97A00"/>
    <w:rsid w:val="00DA086C"/>
    <w:rsid w:val="00DA3386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6F24"/>
    <w:rsid w:val="00DC76C1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0B1F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1D0A"/>
    <w:rsid w:val="00E234BC"/>
    <w:rsid w:val="00E23B65"/>
    <w:rsid w:val="00E25142"/>
    <w:rsid w:val="00E25552"/>
    <w:rsid w:val="00E27389"/>
    <w:rsid w:val="00E318B0"/>
    <w:rsid w:val="00E31B7B"/>
    <w:rsid w:val="00E34D02"/>
    <w:rsid w:val="00E359CA"/>
    <w:rsid w:val="00E366F9"/>
    <w:rsid w:val="00E41826"/>
    <w:rsid w:val="00E41F97"/>
    <w:rsid w:val="00E46C8E"/>
    <w:rsid w:val="00E53154"/>
    <w:rsid w:val="00E53183"/>
    <w:rsid w:val="00E53206"/>
    <w:rsid w:val="00E55504"/>
    <w:rsid w:val="00E576E0"/>
    <w:rsid w:val="00E5790D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80782"/>
    <w:rsid w:val="00E81F96"/>
    <w:rsid w:val="00E83AED"/>
    <w:rsid w:val="00E85164"/>
    <w:rsid w:val="00E862BE"/>
    <w:rsid w:val="00E902A3"/>
    <w:rsid w:val="00E9118E"/>
    <w:rsid w:val="00E94225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1B8"/>
    <w:rsid w:val="00EB48CF"/>
    <w:rsid w:val="00EB4F37"/>
    <w:rsid w:val="00EB6F7E"/>
    <w:rsid w:val="00EB7EC1"/>
    <w:rsid w:val="00EC0A1F"/>
    <w:rsid w:val="00EC2C76"/>
    <w:rsid w:val="00EC34F5"/>
    <w:rsid w:val="00EC3BB3"/>
    <w:rsid w:val="00EC6160"/>
    <w:rsid w:val="00EC6A41"/>
    <w:rsid w:val="00EC6FE1"/>
    <w:rsid w:val="00EC718E"/>
    <w:rsid w:val="00ED0037"/>
    <w:rsid w:val="00ED17E1"/>
    <w:rsid w:val="00ED223A"/>
    <w:rsid w:val="00ED2BA7"/>
    <w:rsid w:val="00ED39BA"/>
    <w:rsid w:val="00ED54A5"/>
    <w:rsid w:val="00ED691C"/>
    <w:rsid w:val="00ED6997"/>
    <w:rsid w:val="00EE0BD7"/>
    <w:rsid w:val="00EE23DC"/>
    <w:rsid w:val="00EE3708"/>
    <w:rsid w:val="00EE40C0"/>
    <w:rsid w:val="00EE4494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102F5"/>
    <w:rsid w:val="00F14225"/>
    <w:rsid w:val="00F21A07"/>
    <w:rsid w:val="00F21BB2"/>
    <w:rsid w:val="00F225C0"/>
    <w:rsid w:val="00F23646"/>
    <w:rsid w:val="00F23DF0"/>
    <w:rsid w:val="00F25091"/>
    <w:rsid w:val="00F263FA"/>
    <w:rsid w:val="00F26E24"/>
    <w:rsid w:val="00F35163"/>
    <w:rsid w:val="00F35974"/>
    <w:rsid w:val="00F35A3D"/>
    <w:rsid w:val="00F36778"/>
    <w:rsid w:val="00F4460F"/>
    <w:rsid w:val="00F447BB"/>
    <w:rsid w:val="00F44E61"/>
    <w:rsid w:val="00F46BE2"/>
    <w:rsid w:val="00F47477"/>
    <w:rsid w:val="00F51D46"/>
    <w:rsid w:val="00F521EF"/>
    <w:rsid w:val="00F52B09"/>
    <w:rsid w:val="00F54B57"/>
    <w:rsid w:val="00F5615D"/>
    <w:rsid w:val="00F5764B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2EF6"/>
    <w:rsid w:val="00F7608A"/>
    <w:rsid w:val="00F76710"/>
    <w:rsid w:val="00F76DFA"/>
    <w:rsid w:val="00F802B8"/>
    <w:rsid w:val="00F803CD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4B56"/>
    <w:rsid w:val="00FA5437"/>
    <w:rsid w:val="00FA68F9"/>
    <w:rsid w:val="00FB0248"/>
    <w:rsid w:val="00FB2389"/>
    <w:rsid w:val="00FB4767"/>
    <w:rsid w:val="00FB5A45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E05F9"/>
    <w:rsid w:val="00FE1E6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8CCC155B-BC38-451A-BA76-4D151D4B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ww.ehs.ufl.edu/departments/research-safety-services/hazardous-waste-management/spill-response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ebfiles.ehs.ufl.edu/Safety_Eng_Sharp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iacuc.ufl.edu/secure/wp-content/uploads/sites/3/Policy-on-Handling-Animals-Exposed-to-Hazardous-Chemicals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sites/3/Policy-on-Handling-Animals-Exposed-to-Hazardous-Chemicals.pdf" TargetMode="External"/><Relationship Id="rId20" Type="http://schemas.openxmlformats.org/officeDocument/2006/relationships/hyperlink" Target="https://iacuc.ufl.edu/secure/wp-content/uploads/sites/3/Policy-on-Handling-Animals-Exposed-to-Hazardous-Chemicals.pdf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yperlink" Target="https://www.ehs.ufl.edu/departments/research-safety-services/hazardous-waste-management/spill-respons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hs.ufl.edu/departments/occupational-safety-risk/industrial-hygiene-occupational-safety/respirator-protection-policy/" TargetMode="External"/><Relationship Id="rId23" Type="http://schemas.openxmlformats.org/officeDocument/2006/relationships/hyperlink" Target="https://www.ehs.ufl.edu/departments/occupational-safety-risk/industrial-hygiene-occupational-safety/respirator-protection-policy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apps.ehs.ufl.edu/inciden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ebfiles.ehs.ufl.edu/Safety_Eng_Sharps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56514-78b8-4565-8004-f0029be60bdf" xsi:nil="true"/>
    <lcf76f155ced4ddcb4097134ff3c332f xmlns="79d68322-8104-4e11-afee-fa348f46e5a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5DE3838B4E40BDBB0C279916998A" ma:contentTypeVersion="11" ma:contentTypeDescription="Create a new document." ma:contentTypeScope="" ma:versionID="fc8a17998cf4d026137094bdaf247998">
  <xsd:schema xmlns:xsd="http://www.w3.org/2001/XMLSchema" xmlns:xs="http://www.w3.org/2001/XMLSchema" xmlns:p="http://schemas.microsoft.com/office/2006/metadata/properties" xmlns:ns2="79d68322-8104-4e11-afee-fa348f46e5aa" xmlns:ns3="28d56514-78b8-4565-8004-f0029be60bdf" targetNamespace="http://schemas.microsoft.com/office/2006/metadata/properties" ma:root="true" ma:fieldsID="be1911a05d7ce083dfe918f7d7b13eef" ns2:_="" ns3:_="">
    <xsd:import namespace="79d68322-8104-4e11-afee-fa348f46e5aa"/>
    <xsd:import namespace="28d56514-78b8-4565-8004-f0029be6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68322-8104-4e11-afee-fa348f46e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514-78b8-4565-8004-f0029be60b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b153f-31c4-4adc-b281-c6aa9a4a8de9}" ma:internalName="TaxCatchAll" ma:showField="CatchAllData" ma:web="28d56514-78b8-4565-8004-f0029be6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4.xml><?xml version="1.0" encoding="utf-8"?>
<ds:datastoreItem xmlns:ds="http://schemas.openxmlformats.org/officeDocument/2006/customXml" ds:itemID="{27DE9068-5032-438F-AD4C-653AA1A5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68322-8104-4e11-afee-fa348f46e5aa"/>
    <ds:schemaRef ds:uri="28d56514-78b8-4565-8004-f0029be6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918</Words>
  <Characters>7890</Characters>
  <Application>Microsoft Office Word</Application>
  <DocSecurity>0</DocSecurity>
  <Lines>65</Lines>
  <Paragraphs>17</Paragraphs>
  <ScaleCrop>false</ScaleCrop>
  <Company/>
  <LinksUpToDate>false</LinksUpToDate>
  <CharactersWithSpaces>8791</CharactersWithSpaces>
  <SharedDoc>false</SharedDoc>
  <HLinks>
    <vt:vector size="72" baseType="variant">
      <vt:variant>
        <vt:i4>10</vt:i4>
      </vt:variant>
      <vt:variant>
        <vt:i4>33</vt:i4>
      </vt:variant>
      <vt:variant>
        <vt:i4>0</vt:i4>
      </vt:variant>
      <vt:variant>
        <vt:i4>5</vt:i4>
      </vt:variant>
      <vt:variant>
        <vt:lpwstr>https://www.ehs.ufl.edu/departments/research-safety-services/hazardous-waste-management/spill-response/</vt:lpwstr>
      </vt:variant>
      <vt:variant>
        <vt:lpwstr>:~:text=Call%20EH&amp;S%20Chemical%20and%20Radioactive%20Waste</vt:lpwstr>
      </vt:variant>
      <vt:variant>
        <vt:i4>8323104</vt:i4>
      </vt:variant>
      <vt:variant>
        <vt:i4>29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27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917595</vt:i4>
      </vt:variant>
      <vt:variant>
        <vt:i4>24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10</vt:i4>
      </vt:variant>
      <vt:variant>
        <vt:i4>21</vt:i4>
      </vt:variant>
      <vt:variant>
        <vt:i4>0</vt:i4>
      </vt:variant>
      <vt:variant>
        <vt:i4>5</vt:i4>
      </vt:variant>
      <vt:variant>
        <vt:lpwstr>https://www.ehs.ufl.edu/departments/research-safety-services/hazardous-waste-management/spill-response/</vt:lpwstr>
      </vt:variant>
      <vt:variant>
        <vt:lpwstr>:~:text=Call%20EH&amp;S%20Chemical%20and%20Radioactive%20Waste</vt:lpwstr>
      </vt:variant>
      <vt:variant>
        <vt:i4>917595</vt:i4>
      </vt:variant>
      <vt:variant>
        <vt:i4>18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917595</vt:i4>
      </vt:variant>
      <vt:variant>
        <vt:i4>15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131156</vt:i4>
      </vt:variant>
      <vt:variant>
        <vt:i4>12</vt:i4>
      </vt:variant>
      <vt:variant>
        <vt:i4>0</vt:i4>
      </vt:variant>
      <vt:variant>
        <vt:i4>5</vt:i4>
      </vt:variant>
      <vt:variant>
        <vt:lpwstr>https://www.ehs.ufl.edu/departments/occupational-safety-risk/industrial-hygiene-occupational-safety/respirator-protection-policy/</vt:lpwstr>
      </vt:variant>
      <vt:variant>
        <vt:lpwstr/>
      </vt:variant>
      <vt:variant>
        <vt:i4>8323104</vt:i4>
      </vt:variant>
      <vt:variant>
        <vt:i4>9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5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3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917595</vt:i4>
      </vt:variant>
      <vt:variant>
        <vt:i4>0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529</cp:revision>
  <cp:lastPrinted>2024-11-06T21:12:00Z</cp:lastPrinted>
  <dcterms:created xsi:type="dcterms:W3CDTF">2024-10-08T13:20:00Z</dcterms:created>
  <dcterms:modified xsi:type="dcterms:W3CDTF">2025-07-03T18:55:00Z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0x01010019C25DE3838B4E40BDBB0C279916998A</vt:lpwstr>
  </property>
  <property fmtid="{D5CDD505-2E9C-101B-9397-08002B2CF9AE}" pid="4" name="MediaServiceImageTags">
    <vt:lpwstr/>
  </property>
</Properties>
</file>